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E046" w14:textId="635DAF6A" w:rsidR="0096476C" w:rsidRDefault="00FD109A">
      <w:pPr>
        <w:rPr>
          <w:b/>
          <w:bCs/>
          <w:sz w:val="28"/>
          <w:szCs w:val="28"/>
        </w:rPr>
      </w:pPr>
      <w:r w:rsidRPr="00FD109A">
        <w:rPr>
          <w:b/>
          <w:bCs/>
          <w:sz w:val="28"/>
          <w:szCs w:val="28"/>
        </w:rPr>
        <w:t>Career Competencies Reflection</w:t>
      </w:r>
      <w:r w:rsidR="009700AA">
        <w:rPr>
          <w:b/>
          <w:bCs/>
          <w:sz w:val="28"/>
          <w:szCs w:val="28"/>
        </w:rPr>
        <w:t xml:space="preserve"> Assignment</w:t>
      </w:r>
    </w:p>
    <w:p w14:paraId="1C1F6202" w14:textId="77777777" w:rsidR="009700AA" w:rsidRPr="00FD109A" w:rsidRDefault="009700AA">
      <w:pPr>
        <w:rPr>
          <w:b/>
          <w:bCs/>
          <w:sz w:val="28"/>
          <w:szCs w:val="28"/>
        </w:rPr>
      </w:pPr>
      <w:bookmarkStart w:id="0" w:name="_GoBack"/>
      <w:bookmarkEnd w:id="0"/>
    </w:p>
    <w:p w14:paraId="0247DFA1" w14:textId="0C3E988C" w:rsidR="00FD109A" w:rsidRPr="00FD109A" w:rsidRDefault="009700AA" w:rsidP="00FD109A">
      <w:pPr>
        <w:rPr>
          <w:rFonts w:ascii="Arial" w:eastAsia="Times New Roman" w:hAnsi="Arial" w:cs="Arial"/>
        </w:rPr>
      </w:pPr>
      <w:r>
        <w:rPr>
          <w:rFonts w:ascii="Arial" w:eastAsia="Times New Roman" w:hAnsi="Arial" w:cs="Arial"/>
          <w:b/>
        </w:rPr>
        <w:t>Purpose</w:t>
      </w:r>
      <w:r w:rsidRPr="009700AA">
        <w:rPr>
          <w:rFonts w:ascii="Arial" w:eastAsia="Times New Roman" w:hAnsi="Arial" w:cs="Arial"/>
          <w:b/>
        </w:rPr>
        <w:t>:</w:t>
      </w:r>
      <w:r>
        <w:rPr>
          <w:rFonts w:ascii="Arial" w:eastAsia="Times New Roman" w:hAnsi="Arial" w:cs="Arial"/>
        </w:rPr>
        <w:t xml:space="preserve"> </w:t>
      </w:r>
      <w:r w:rsidR="00FD109A" w:rsidRPr="00FD109A">
        <w:rPr>
          <w:rFonts w:ascii="Arial" w:eastAsia="Times New Roman" w:hAnsi="Arial" w:cs="Arial"/>
        </w:rPr>
        <w:t xml:space="preserve">The </w:t>
      </w:r>
      <w:hyperlink r:id="rId5" w:history="1">
        <w:r w:rsidR="00FD109A" w:rsidRPr="00EC7469">
          <w:rPr>
            <w:rStyle w:val="Hyperlink"/>
            <w:rFonts w:ascii="Arial" w:eastAsia="Times New Roman" w:hAnsi="Arial" w:cs="Arial"/>
          </w:rPr>
          <w:t>National Association of Colleges and Employers</w:t>
        </w:r>
      </w:hyperlink>
      <w:r w:rsidR="00FD109A" w:rsidRPr="00FD109A">
        <w:rPr>
          <w:rFonts w:ascii="Arial" w:eastAsia="Times New Roman" w:hAnsi="Arial" w:cs="Arial"/>
        </w:rPr>
        <w:t xml:space="preserve"> identifies </w:t>
      </w:r>
      <w:r w:rsidR="00EC7469">
        <w:rPr>
          <w:rFonts w:ascii="Arial" w:eastAsia="Times New Roman" w:hAnsi="Arial" w:cs="Arial"/>
        </w:rPr>
        <w:t xml:space="preserve">several </w:t>
      </w:r>
      <w:r w:rsidR="00FD109A" w:rsidRPr="00FD109A">
        <w:rPr>
          <w:rFonts w:ascii="Arial" w:eastAsia="Times New Roman" w:hAnsi="Arial" w:cs="Arial"/>
        </w:rPr>
        <w:t>key career readiness skills that employers are looking for:</w:t>
      </w:r>
    </w:p>
    <w:p w14:paraId="419430C8" w14:textId="7AB604F2" w:rsidR="009700AA" w:rsidRPr="009700AA" w:rsidRDefault="009700AA" w:rsidP="009700AA">
      <w:pPr>
        <w:rPr>
          <w:rFonts w:ascii="Arial" w:eastAsia="Times New Roman" w:hAnsi="Arial" w:cs="Arial"/>
        </w:rPr>
        <w:sectPr w:rsidR="009700AA" w:rsidRPr="009700AA" w:rsidSect="009700AA">
          <w:pgSz w:w="12240" w:h="15840"/>
          <w:pgMar w:top="720" w:right="720" w:bottom="720" w:left="720" w:header="720" w:footer="720" w:gutter="0"/>
          <w:cols w:space="720"/>
          <w:docGrid w:linePitch="360"/>
        </w:sectPr>
      </w:pPr>
      <w:r>
        <w:rPr>
          <w:rFonts w:ascii="Arial" w:eastAsia="Times New Roman" w:hAnsi="Arial" w:cs="Arial"/>
        </w:rPr>
        <w:t xml:space="preserve"> </w:t>
      </w:r>
    </w:p>
    <w:p w14:paraId="16FF0753" w14:textId="1C27E54B"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lastRenderedPageBreak/>
        <w:t xml:space="preserve">Critical Thinking/Problem Solving  </w:t>
      </w:r>
    </w:p>
    <w:p w14:paraId="3D255091" w14:textId="77777777"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t xml:space="preserve">Oral/Written Communications </w:t>
      </w:r>
    </w:p>
    <w:p w14:paraId="56D90F90" w14:textId="77777777"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t xml:space="preserve">Teamwork/Collaboration </w:t>
      </w:r>
    </w:p>
    <w:p w14:paraId="37DADF23" w14:textId="77777777"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t xml:space="preserve">Digital Technology </w:t>
      </w:r>
    </w:p>
    <w:p w14:paraId="72CF479C" w14:textId="77777777"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lastRenderedPageBreak/>
        <w:t xml:space="preserve">Leadership </w:t>
      </w:r>
    </w:p>
    <w:p w14:paraId="7FA74689" w14:textId="77777777"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t xml:space="preserve">Professionalism/Work Ethic </w:t>
      </w:r>
    </w:p>
    <w:p w14:paraId="60C4E1ED" w14:textId="77777777"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t>Career Management</w:t>
      </w:r>
    </w:p>
    <w:p w14:paraId="61EB2530" w14:textId="30862215" w:rsidR="00FD109A" w:rsidRPr="00FD109A" w:rsidRDefault="00FD109A" w:rsidP="00EC7469">
      <w:pPr>
        <w:pStyle w:val="ListParagraph"/>
        <w:numPr>
          <w:ilvl w:val="0"/>
          <w:numId w:val="4"/>
        </w:numPr>
        <w:rPr>
          <w:rFonts w:ascii="Roboto" w:eastAsia="Times New Roman" w:hAnsi="Roboto" w:cs="Times New Roman"/>
        </w:rPr>
      </w:pPr>
      <w:r w:rsidRPr="00FD109A">
        <w:rPr>
          <w:rFonts w:ascii="Arial" w:eastAsia="Times New Roman" w:hAnsi="Arial" w:cs="Arial"/>
        </w:rPr>
        <w:t>Global/Intercultural Fluency</w:t>
      </w:r>
    </w:p>
    <w:p w14:paraId="0B58C028" w14:textId="77777777" w:rsidR="009700AA" w:rsidRDefault="009700AA" w:rsidP="00FD109A">
      <w:pPr>
        <w:ind w:left="360"/>
        <w:rPr>
          <w:rFonts w:ascii="Roboto" w:eastAsia="Times New Roman" w:hAnsi="Roboto" w:cs="Times New Roman"/>
        </w:rPr>
        <w:sectPr w:rsidR="009700AA" w:rsidSect="009700AA">
          <w:type w:val="continuous"/>
          <w:pgSz w:w="12240" w:h="15840"/>
          <w:pgMar w:top="1440" w:right="1440" w:bottom="1440" w:left="1440" w:header="720" w:footer="720" w:gutter="0"/>
          <w:cols w:num="2" w:space="720"/>
          <w:docGrid w:linePitch="360"/>
        </w:sectPr>
      </w:pPr>
    </w:p>
    <w:p w14:paraId="044E264F" w14:textId="6D204DE2" w:rsidR="00FD109A" w:rsidRPr="00FD109A" w:rsidRDefault="00FD109A" w:rsidP="00FD109A">
      <w:pPr>
        <w:ind w:left="360"/>
        <w:rPr>
          <w:rFonts w:ascii="Roboto" w:eastAsia="Times New Roman" w:hAnsi="Roboto" w:cs="Times New Roman"/>
        </w:rPr>
      </w:pPr>
    </w:p>
    <w:p w14:paraId="78A06F6A" w14:textId="5331F6D4" w:rsidR="00FD109A" w:rsidRPr="009700AA" w:rsidRDefault="00FD109A" w:rsidP="00FD109A">
      <w:pPr>
        <w:rPr>
          <w:rFonts w:ascii="Times New Roman" w:eastAsia="Times New Roman" w:hAnsi="Times New Roman" w:cs="Times New Roman"/>
          <w:b/>
          <w:i/>
        </w:rPr>
      </w:pPr>
      <w:r w:rsidRPr="00FD109A">
        <w:rPr>
          <w:rFonts w:ascii="Arial" w:eastAsia="Times New Roman" w:hAnsi="Arial" w:cs="Arial"/>
        </w:rPr>
        <w:t>These skills and competencies resonate across UO’s Core Education,</w:t>
      </w:r>
      <w:r>
        <w:rPr>
          <w:rFonts w:ascii="Arial" w:eastAsia="Times New Roman" w:hAnsi="Arial" w:cs="Arial"/>
        </w:rPr>
        <w:t xml:space="preserve"> </w:t>
      </w:r>
      <w:r w:rsidRPr="00FD109A">
        <w:rPr>
          <w:rFonts w:ascii="Arial" w:eastAsia="Times New Roman" w:hAnsi="Arial" w:cs="Arial"/>
        </w:rPr>
        <w:t xml:space="preserve">as also in the learning objectives and </w:t>
      </w:r>
      <w:r w:rsidR="00EC7469" w:rsidRPr="00FD109A">
        <w:rPr>
          <w:rFonts w:ascii="Arial" w:eastAsia="Times New Roman" w:hAnsi="Arial" w:cs="Arial"/>
        </w:rPr>
        <w:t>experiences in</w:t>
      </w:r>
      <w:r w:rsidRPr="00FD109A">
        <w:rPr>
          <w:rFonts w:ascii="Arial" w:eastAsia="Times New Roman" w:hAnsi="Arial" w:cs="Arial"/>
        </w:rPr>
        <w:t xml:space="preserve"> this course. </w:t>
      </w:r>
      <w:r w:rsidRPr="009700AA">
        <w:rPr>
          <w:rFonts w:ascii="Arial" w:eastAsia="Times New Roman" w:hAnsi="Arial" w:cs="Arial"/>
          <w:b/>
          <w:i/>
        </w:rPr>
        <w:t>This assignment is designed to help you reflect on how this course has helped you develop and practice many of these skills, and most importantly, to help you articulate these competencies in the context of relevant careers.</w:t>
      </w:r>
    </w:p>
    <w:p w14:paraId="74B78637" w14:textId="77777777" w:rsidR="00FD109A" w:rsidRPr="00FD109A" w:rsidRDefault="00FD109A" w:rsidP="00FD109A">
      <w:pPr>
        <w:rPr>
          <w:rFonts w:ascii="Arial" w:eastAsia="Times New Roman" w:hAnsi="Arial" w:cs="Arial"/>
        </w:rPr>
      </w:pPr>
    </w:p>
    <w:p w14:paraId="78927EA2" w14:textId="17CAF347" w:rsidR="00FD109A" w:rsidRPr="00FD109A" w:rsidRDefault="00FD109A" w:rsidP="00FD109A">
      <w:pPr>
        <w:pStyle w:val="ListParagraph"/>
        <w:numPr>
          <w:ilvl w:val="0"/>
          <w:numId w:val="3"/>
        </w:numPr>
        <w:rPr>
          <w:rFonts w:ascii="Roboto" w:eastAsia="Times New Roman" w:hAnsi="Roboto" w:cs="Times New Roman"/>
        </w:rPr>
      </w:pPr>
      <w:r w:rsidRPr="00EC7469">
        <w:rPr>
          <w:rFonts w:ascii="Arial" w:eastAsia="Times New Roman" w:hAnsi="Arial" w:cs="Arial"/>
          <w:b/>
        </w:rPr>
        <w:t>List the skills that this course allowed you to practice</w:t>
      </w:r>
      <w:r w:rsidRPr="00FD109A">
        <w:rPr>
          <w:rFonts w:ascii="Arial" w:eastAsia="Times New Roman" w:hAnsi="Arial" w:cs="Arial"/>
        </w:rPr>
        <w:t xml:space="preserve"> </w:t>
      </w:r>
      <w:r w:rsidRPr="00EC7469">
        <w:rPr>
          <w:rFonts w:ascii="Arial" w:eastAsia="Times New Roman" w:hAnsi="Arial" w:cs="Arial"/>
          <w:i/>
        </w:rPr>
        <w:t>(you may also choose to include other skills from research methods and data analysis time management)</w:t>
      </w:r>
      <w:r w:rsidRPr="00FD109A">
        <w:rPr>
          <w:rFonts w:ascii="Arial" w:eastAsia="Times New Roman" w:hAnsi="Arial" w:cs="Arial"/>
        </w:rPr>
        <w:t xml:space="preserve">. </w:t>
      </w:r>
      <w:r w:rsidRPr="00EC7469">
        <w:rPr>
          <w:rFonts w:ascii="Arial" w:eastAsia="Times New Roman" w:hAnsi="Arial" w:cs="Arial"/>
          <w:b/>
        </w:rPr>
        <w:t>Are there any areas where you think your strength grew particularly this term?</w:t>
      </w:r>
      <w:r w:rsidRPr="00FD109A">
        <w:rPr>
          <w:rFonts w:ascii="Arial" w:eastAsia="Times New Roman" w:hAnsi="Arial" w:cs="Arial"/>
        </w:rPr>
        <w:t xml:space="preserve"> </w:t>
      </w:r>
    </w:p>
    <w:p w14:paraId="53D2A7F8" w14:textId="743323F7" w:rsidR="00FD109A" w:rsidRPr="00FD109A" w:rsidRDefault="00FD109A" w:rsidP="00FD109A">
      <w:pPr>
        <w:pStyle w:val="ListParagraph"/>
        <w:rPr>
          <w:rFonts w:ascii="Roboto" w:eastAsia="Times New Roman" w:hAnsi="Roboto" w:cs="Times New Roman"/>
        </w:rPr>
      </w:pPr>
    </w:p>
    <w:p w14:paraId="0C0F3BA5" w14:textId="68F7BEFA" w:rsidR="00FD109A" w:rsidRPr="00EC7469" w:rsidRDefault="009700AA" w:rsidP="00FD109A">
      <w:pPr>
        <w:pStyle w:val="ListParagraph"/>
        <w:numPr>
          <w:ilvl w:val="0"/>
          <w:numId w:val="3"/>
        </w:numPr>
        <w:rPr>
          <w:rFonts w:ascii="Roboto" w:eastAsia="Times New Roman" w:hAnsi="Roboto" w:cs="Times New Roman"/>
        </w:rPr>
      </w:pPr>
      <w:r>
        <w:rPr>
          <w:noProof/>
        </w:rPr>
        <w:drawing>
          <wp:anchor distT="0" distB="0" distL="114300" distR="114300" simplePos="0" relativeHeight="251658240" behindDoc="1" locked="0" layoutInCell="1" allowOverlap="1" wp14:anchorId="1DE589B9" wp14:editId="09963AE2">
            <wp:simplePos x="0" y="0"/>
            <wp:positionH relativeFrom="margin">
              <wp:posOffset>2847975</wp:posOffset>
            </wp:positionH>
            <wp:positionV relativeFrom="paragraph">
              <wp:posOffset>263525</wp:posOffset>
            </wp:positionV>
            <wp:extent cx="3321685" cy="2781300"/>
            <wp:effectExtent l="0" t="0" r="0" b="0"/>
            <wp:wrapTight wrapText="bothSides">
              <wp:wrapPolygon edited="0">
                <wp:start x="0" y="0"/>
                <wp:lineTo x="0" y="21452"/>
                <wp:lineTo x="21431" y="21452"/>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321685" cy="2781300"/>
                    </a:xfrm>
                    <a:prstGeom prst="rect">
                      <a:avLst/>
                    </a:prstGeom>
                  </pic:spPr>
                </pic:pic>
              </a:graphicData>
            </a:graphic>
            <wp14:sizeRelH relativeFrom="page">
              <wp14:pctWidth>0</wp14:pctWidth>
            </wp14:sizeRelH>
            <wp14:sizeRelV relativeFrom="page">
              <wp14:pctHeight>0</wp14:pctHeight>
            </wp14:sizeRelV>
          </wp:anchor>
        </w:drawing>
      </w:r>
      <w:r w:rsidR="00FD109A" w:rsidRPr="00EC7469">
        <w:rPr>
          <w:rFonts w:ascii="Arial" w:eastAsia="Times New Roman" w:hAnsi="Arial" w:cs="Arial"/>
          <w:b/>
        </w:rPr>
        <w:t>Psychology is relevant to a broad array of careers</w:t>
      </w:r>
      <w:r w:rsidR="00FD109A" w:rsidRPr="00FD109A">
        <w:rPr>
          <w:rFonts w:ascii="Arial" w:eastAsia="Times New Roman" w:hAnsi="Arial" w:cs="Arial"/>
        </w:rPr>
        <w:t xml:space="preserve">. Some of </w:t>
      </w:r>
      <w:r w:rsidR="00EC7469" w:rsidRPr="00FD109A">
        <w:rPr>
          <w:rFonts w:ascii="Arial" w:eastAsia="Times New Roman" w:hAnsi="Arial" w:cs="Arial"/>
        </w:rPr>
        <w:t>these</w:t>
      </w:r>
      <w:r w:rsidR="00FD109A" w:rsidRPr="00FD109A">
        <w:rPr>
          <w:rFonts w:ascii="Arial" w:eastAsia="Times New Roman" w:hAnsi="Arial" w:cs="Arial"/>
        </w:rPr>
        <w:t xml:space="preserve"> </w:t>
      </w:r>
      <w:r w:rsidR="00EC7469" w:rsidRPr="00FD109A">
        <w:rPr>
          <w:rFonts w:ascii="Arial" w:eastAsia="Times New Roman" w:hAnsi="Arial" w:cs="Arial"/>
        </w:rPr>
        <w:t>are</w:t>
      </w:r>
      <w:r w:rsidR="00EC7469">
        <w:rPr>
          <w:rFonts w:ascii="Arial" w:eastAsia="Times New Roman" w:hAnsi="Arial" w:cs="Arial"/>
        </w:rPr>
        <w:t xml:space="preserve"> included in this image</w:t>
      </w:r>
      <w:r w:rsidR="00FD109A" w:rsidRPr="00FD109A">
        <w:rPr>
          <w:rFonts w:ascii="Arial" w:eastAsia="Times New Roman" w:hAnsi="Arial" w:cs="Arial"/>
        </w:rPr>
        <w:t xml:space="preserve"> and others are discussed in each chapter of your textbook (see PUTTING PSYCHOLOGY TO WORK section in each chapter).</w:t>
      </w:r>
    </w:p>
    <w:p w14:paraId="206E1238" w14:textId="77777777" w:rsidR="00EC7469" w:rsidRPr="00EC7469" w:rsidRDefault="00EC7469" w:rsidP="00EC7469">
      <w:pPr>
        <w:pStyle w:val="ListParagraph"/>
        <w:rPr>
          <w:rFonts w:ascii="Roboto" w:eastAsia="Times New Roman" w:hAnsi="Roboto" w:cs="Times New Roman"/>
        </w:rPr>
      </w:pPr>
    </w:p>
    <w:p w14:paraId="7D8C0921" w14:textId="27ADAFC0" w:rsidR="00FD109A" w:rsidRPr="00FD109A" w:rsidRDefault="00FD109A" w:rsidP="00FD109A">
      <w:pPr>
        <w:pStyle w:val="ListParagraph"/>
        <w:rPr>
          <w:rFonts w:ascii="Roboto" w:eastAsia="Times New Roman" w:hAnsi="Roboto" w:cs="Times New Roman"/>
        </w:rPr>
      </w:pPr>
      <w:r w:rsidRPr="00EC7469">
        <w:rPr>
          <w:rFonts w:ascii="Arial" w:eastAsia="Times New Roman" w:hAnsi="Arial" w:cs="Arial"/>
          <w:b/>
        </w:rPr>
        <w:t>Briefly (in about 100 words) describe how what you've learned and practiced in this course may be relevant to the career(s) you are most interested in at this time</w:t>
      </w:r>
      <w:r w:rsidRPr="00FD109A">
        <w:rPr>
          <w:rFonts w:ascii="Arial" w:eastAsia="Times New Roman" w:hAnsi="Arial" w:cs="Arial"/>
        </w:rPr>
        <w:t xml:space="preserve"> (yes, career choices develop and change throughout college and beyond, but it is a good idea to </w:t>
      </w:r>
      <w:r w:rsidR="00EC7469">
        <w:rPr>
          <w:rFonts w:ascii="Arial" w:eastAsia="Times New Roman" w:hAnsi="Arial" w:cs="Arial"/>
        </w:rPr>
        <w:t xml:space="preserve">reflect on </w:t>
      </w:r>
      <w:r w:rsidRPr="00FD109A">
        <w:rPr>
          <w:rFonts w:ascii="Arial" w:eastAsia="Times New Roman" w:hAnsi="Arial" w:cs="Arial"/>
        </w:rPr>
        <w:t>how your learning related to your current goals!)</w:t>
      </w:r>
      <w:r w:rsidRPr="00FD109A">
        <w:rPr>
          <w:rFonts w:ascii="Times New Roman" w:eastAsia="Times New Roman" w:hAnsi="Times New Roman" w:cs="Times New Roman"/>
        </w:rPr>
        <w:br/>
      </w:r>
    </w:p>
    <w:p w14:paraId="00472549" w14:textId="77777777" w:rsidR="00FD109A" w:rsidRPr="00FD109A" w:rsidRDefault="00FD109A" w:rsidP="00FD109A">
      <w:pPr>
        <w:pStyle w:val="ListParagraph"/>
        <w:rPr>
          <w:rFonts w:ascii="Times New Roman" w:eastAsia="Times New Roman" w:hAnsi="Times New Roman" w:cs="Times New Roman"/>
        </w:rPr>
      </w:pPr>
    </w:p>
    <w:p w14:paraId="4AA8FB5F" w14:textId="77777777" w:rsidR="00FD109A" w:rsidRPr="00FD109A" w:rsidRDefault="00FD109A" w:rsidP="00FD109A">
      <w:pPr>
        <w:pStyle w:val="ListParagraph"/>
        <w:numPr>
          <w:ilvl w:val="0"/>
          <w:numId w:val="3"/>
        </w:numPr>
        <w:rPr>
          <w:rFonts w:ascii="Roboto" w:eastAsia="Times New Roman" w:hAnsi="Roboto" w:cs="Times New Roman"/>
        </w:rPr>
      </w:pPr>
      <w:r w:rsidRPr="00FD109A">
        <w:rPr>
          <w:rFonts w:ascii="Arial" w:eastAsia="Times New Roman" w:hAnsi="Arial" w:cs="Arial"/>
        </w:rPr>
        <w:t xml:space="preserve">Now that you have thought of some skills you have developed and practiced, it's time to articulate </w:t>
      </w:r>
      <w:proofErr w:type="gramStart"/>
      <w:r w:rsidRPr="00FD109A">
        <w:rPr>
          <w:rFonts w:ascii="Arial" w:eastAsia="Times New Roman" w:hAnsi="Arial" w:cs="Arial"/>
        </w:rPr>
        <w:t>your</w:t>
      </w:r>
      <w:proofErr w:type="gramEnd"/>
      <w:r w:rsidRPr="00FD109A">
        <w:rPr>
          <w:rFonts w:ascii="Arial" w:eastAsia="Times New Roman" w:hAnsi="Arial" w:cs="Arial"/>
        </w:rPr>
        <w:t xml:space="preserve"> in-class experiences and strengths for your resumes, or potential employers (</w:t>
      </w:r>
      <w:r w:rsidRPr="00EC7469">
        <w:rPr>
          <w:rFonts w:ascii="Arial" w:eastAsia="Times New Roman" w:hAnsi="Arial" w:cs="Arial"/>
          <w:i/>
        </w:rPr>
        <w:t>you could talk about it in your next internship interview!</w:t>
      </w:r>
      <w:r w:rsidRPr="00FD109A">
        <w:rPr>
          <w:rFonts w:ascii="Arial" w:eastAsia="Times New Roman" w:hAnsi="Arial" w:cs="Arial"/>
        </w:rPr>
        <w:t>).</w:t>
      </w:r>
    </w:p>
    <w:p w14:paraId="072A0AEE" w14:textId="042FC607" w:rsidR="00FD109A" w:rsidRPr="009700AA" w:rsidRDefault="00FD109A" w:rsidP="00FD109A">
      <w:pPr>
        <w:pStyle w:val="ListParagraph"/>
        <w:rPr>
          <w:rFonts w:ascii="Times New Roman" w:eastAsia="Times New Roman" w:hAnsi="Times New Roman" w:cs="Times New Roman"/>
          <w:i/>
        </w:rPr>
      </w:pPr>
      <w:r w:rsidRPr="00EC7469">
        <w:rPr>
          <w:rFonts w:ascii="Arial" w:eastAsia="Times New Roman" w:hAnsi="Arial" w:cs="Arial"/>
          <w:b/>
        </w:rPr>
        <w:t>Write one bullet point, or a couple of sentences, here about one such skill/competency as you would in your resume</w:t>
      </w:r>
      <w:r w:rsidRPr="00FD109A">
        <w:rPr>
          <w:rFonts w:ascii="Arial" w:eastAsia="Times New Roman" w:hAnsi="Arial" w:cs="Arial"/>
        </w:rPr>
        <w:t xml:space="preserve"> </w:t>
      </w:r>
      <w:r w:rsidRPr="009700AA">
        <w:rPr>
          <w:rFonts w:ascii="Arial" w:eastAsia="Times New Roman" w:hAnsi="Arial" w:cs="Arial"/>
          <w:i/>
        </w:rPr>
        <w:t>(you should put it in your resume too!)</w:t>
      </w:r>
    </w:p>
    <w:p w14:paraId="26E96550" w14:textId="309A37B8" w:rsidR="00FD109A" w:rsidRPr="00FD109A" w:rsidRDefault="00FD109A" w:rsidP="00FD109A">
      <w:pPr>
        <w:rPr>
          <w:rFonts w:ascii="Roboto" w:eastAsia="Times New Roman" w:hAnsi="Roboto" w:cs="Times New Roman"/>
          <w:sz w:val="27"/>
          <w:szCs w:val="27"/>
        </w:rPr>
      </w:pPr>
    </w:p>
    <w:sectPr w:rsidR="00FD109A" w:rsidRPr="00FD109A" w:rsidSect="009700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227"/>
    <w:multiLevelType w:val="hybridMultilevel"/>
    <w:tmpl w:val="9142238C"/>
    <w:lvl w:ilvl="0" w:tplc="E1A0752C">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47AB"/>
    <w:multiLevelType w:val="hybridMultilevel"/>
    <w:tmpl w:val="2B8AA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E61CE"/>
    <w:multiLevelType w:val="hybridMultilevel"/>
    <w:tmpl w:val="F6FE1B96"/>
    <w:lvl w:ilvl="0" w:tplc="616CD70E">
      <w:start w:val="1"/>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71A44"/>
    <w:multiLevelType w:val="hybridMultilevel"/>
    <w:tmpl w:val="AF062E90"/>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A"/>
    <w:rsid w:val="002D5CAD"/>
    <w:rsid w:val="006E7016"/>
    <w:rsid w:val="007B2D8E"/>
    <w:rsid w:val="0096476C"/>
    <w:rsid w:val="009700AA"/>
    <w:rsid w:val="00CB58CB"/>
    <w:rsid w:val="00EC7469"/>
    <w:rsid w:val="00FB525D"/>
    <w:rsid w:val="00FD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4EAD"/>
  <w15:chartTrackingRefBased/>
  <w15:docId w15:val="{613F4A30-F9F2-6B49-B337-0EB094F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9A"/>
    <w:pPr>
      <w:ind w:left="720"/>
      <w:contextualSpacing/>
    </w:pPr>
  </w:style>
  <w:style w:type="character" w:styleId="Hyperlink">
    <w:name w:val="Hyperlink"/>
    <w:basedOn w:val="DefaultParagraphFont"/>
    <w:uiPriority w:val="99"/>
    <w:unhideWhenUsed/>
    <w:rsid w:val="00EC7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74221">
      <w:bodyDiv w:val="1"/>
      <w:marLeft w:val="0"/>
      <w:marRight w:val="0"/>
      <w:marTop w:val="0"/>
      <w:marBottom w:val="0"/>
      <w:divBdr>
        <w:top w:val="none" w:sz="0" w:space="0" w:color="auto"/>
        <w:left w:val="none" w:sz="0" w:space="0" w:color="auto"/>
        <w:bottom w:val="none" w:sz="0" w:space="0" w:color="auto"/>
        <w:right w:val="none" w:sz="0" w:space="0" w:color="auto"/>
      </w:divBdr>
      <w:divsChild>
        <w:div w:id="778141491">
          <w:marLeft w:val="0"/>
          <w:marRight w:val="0"/>
          <w:marTop w:val="0"/>
          <w:marBottom w:val="0"/>
          <w:divBdr>
            <w:top w:val="none" w:sz="0" w:space="0" w:color="auto"/>
            <w:left w:val="none" w:sz="0" w:space="0" w:color="auto"/>
            <w:bottom w:val="none" w:sz="0" w:space="0" w:color="auto"/>
            <w:right w:val="none" w:sz="0" w:space="0" w:color="auto"/>
          </w:divBdr>
          <w:divsChild>
            <w:div w:id="156382983">
              <w:marLeft w:val="0"/>
              <w:marRight w:val="0"/>
              <w:marTop w:val="0"/>
              <w:marBottom w:val="0"/>
              <w:divBdr>
                <w:top w:val="none" w:sz="0" w:space="0" w:color="auto"/>
                <w:left w:val="none" w:sz="0" w:space="0" w:color="auto"/>
                <w:bottom w:val="none" w:sz="0" w:space="0" w:color="auto"/>
                <w:right w:val="none" w:sz="0" w:space="0" w:color="auto"/>
              </w:divBdr>
              <w:divsChild>
                <w:div w:id="920287386">
                  <w:marLeft w:val="0"/>
                  <w:marRight w:val="0"/>
                  <w:marTop w:val="0"/>
                  <w:marBottom w:val="0"/>
                  <w:divBdr>
                    <w:top w:val="none" w:sz="0" w:space="0" w:color="auto"/>
                    <w:left w:val="none" w:sz="0" w:space="0" w:color="auto"/>
                    <w:bottom w:val="none" w:sz="0" w:space="0" w:color="auto"/>
                    <w:right w:val="none" w:sz="0" w:space="0" w:color="auto"/>
                  </w:divBdr>
                  <w:divsChild>
                    <w:div w:id="969167522">
                      <w:marLeft w:val="0"/>
                      <w:marRight w:val="0"/>
                      <w:marTop w:val="0"/>
                      <w:marBottom w:val="0"/>
                      <w:divBdr>
                        <w:top w:val="none" w:sz="0" w:space="0" w:color="auto"/>
                        <w:left w:val="none" w:sz="0" w:space="0" w:color="auto"/>
                        <w:bottom w:val="none" w:sz="0" w:space="0" w:color="auto"/>
                        <w:right w:val="none" w:sz="0" w:space="0" w:color="auto"/>
                      </w:divBdr>
                      <w:divsChild>
                        <w:div w:id="100926696">
                          <w:marLeft w:val="0"/>
                          <w:marRight w:val="0"/>
                          <w:marTop w:val="0"/>
                          <w:marBottom w:val="0"/>
                          <w:divBdr>
                            <w:top w:val="none" w:sz="0" w:space="0" w:color="auto"/>
                            <w:left w:val="none" w:sz="0" w:space="0" w:color="auto"/>
                            <w:bottom w:val="none" w:sz="0" w:space="0" w:color="auto"/>
                            <w:right w:val="none" w:sz="0" w:space="0" w:color="auto"/>
                          </w:divBdr>
                          <w:divsChild>
                            <w:div w:id="1272400684">
                              <w:marLeft w:val="0"/>
                              <w:marRight w:val="0"/>
                              <w:marTop w:val="120"/>
                              <w:marBottom w:val="120"/>
                              <w:divBdr>
                                <w:top w:val="none" w:sz="0" w:space="0" w:color="auto"/>
                                <w:left w:val="none" w:sz="0" w:space="0" w:color="auto"/>
                                <w:bottom w:val="none" w:sz="0" w:space="0" w:color="auto"/>
                                <w:right w:val="none" w:sz="0" w:space="0" w:color="auto"/>
                              </w:divBdr>
                              <w:divsChild>
                                <w:div w:id="1549996302">
                                  <w:marLeft w:val="0"/>
                                  <w:marRight w:val="0"/>
                                  <w:marTop w:val="0"/>
                                  <w:marBottom w:val="0"/>
                                  <w:divBdr>
                                    <w:top w:val="none" w:sz="0" w:space="0" w:color="auto"/>
                                    <w:left w:val="none" w:sz="0" w:space="0" w:color="auto"/>
                                    <w:bottom w:val="none" w:sz="0" w:space="0" w:color="auto"/>
                                    <w:right w:val="none" w:sz="0" w:space="0" w:color="auto"/>
                                  </w:divBdr>
                                </w:div>
                              </w:divsChild>
                            </w:div>
                            <w:div w:id="68112350">
                              <w:marLeft w:val="0"/>
                              <w:marRight w:val="0"/>
                              <w:marTop w:val="0"/>
                              <w:marBottom w:val="120"/>
                              <w:divBdr>
                                <w:top w:val="none" w:sz="0" w:space="0" w:color="auto"/>
                                <w:left w:val="none" w:sz="0" w:space="0" w:color="auto"/>
                                <w:bottom w:val="none" w:sz="0" w:space="0" w:color="auto"/>
                                <w:right w:val="none" w:sz="0" w:space="0" w:color="auto"/>
                              </w:divBdr>
                              <w:divsChild>
                                <w:div w:id="1864322180">
                                  <w:marLeft w:val="0"/>
                                  <w:marRight w:val="0"/>
                                  <w:marTop w:val="0"/>
                                  <w:marBottom w:val="0"/>
                                  <w:divBdr>
                                    <w:top w:val="none" w:sz="0" w:space="0" w:color="auto"/>
                                    <w:left w:val="none" w:sz="0" w:space="0" w:color="auto"/>
                                    <w:bottom w:val="none" w:sz="0" w:space="0" w:color="auto"/>
                                    <w:right w:val="none" w:sz="0" w:space="0" w:color="auto"/>
                                  </w:divBdr>
                                </w:div>
                              </w:divsChild>
                            </w:div>
                            <w:div w:id="1257982542">
                              <w:marLeft w:val="0"/>
                              <w:marRight w:val="0"/>
                              <w:marTop w:val="0"/>
                              <w:marBottom w:val="120"/>
                              <w:divBdr>
                                <w:top w:val="none" w:sz="0" w:space="0" w:color="auto"/>
                                <w:left w:val="none" w:sz="0" w:space="0" w:color="auto"/>
                                <w:bottom w:val="none" w:sz="0" w:space="0" w:color="auto"/>
                                <w:right w:val="none" w:sz="0" w:space="0" w:color="auto"/>
                              </w:divBdr>
                              <w:divsChild>
                                <w:div w:id="386688669">
                                  <w:marLeft w:val="0"/>
                                  <w:marRight w:val="0"/>
                                  <w:marTop w:val="0"/>
                                  <w:marBottom w:val="0"/>
                                  <w:divBdr>
                                    <w:top w:val="none" w:sz="0" w:space="0" w:color="auto"/>
                                    <w:left w:val="none" w:sz="0" w:space="0" w:color="auto"/>
                                    <w:bottom w:val="none" w:sz="0" w:space="0" w:color="auto"/>
                                    <w:right w:val="none" w:sz="0" w:space="0" w:color="auto"/>
                                  </w:divBdr>
                                </w:div>
                              </w:divsChild>
                            </w:div>
                            <w:div w:id="391319489">
                              <w:marLeft w:val="0"/>
                              <w:marRight w:val="0"/>
                              <w:marTop w:val="0"/>
                              <w:marBottom w:val="120"/>
                              <w:divBdr>
                                <w:top w:val="none" w:sz="0" w:space="0" w:color="auto"/>
                                <w:left w:val="none" w:sz="0" w:space="0" w:color="auto"/>
                                <w:bottom w:val="none" w:sz="0" w:space="0" w:color="auto"/>
                                <w:right w:val="none" w:sz="0" w:space="0" w:color="auto"/>
                              </w:divBdr>
                              <w:divsChild>
                                <w:div w:id="1065448073">
                                  <w:marLeft w:val="0"/>
                                  <w:marRight w:val="0"/>
                                  <w:marTop w:val="0"/>
                                  <w:marBottom w:val="0"/>
                                  <w:divBdr>
                                    <w:top w:val="none" w:sz="0" w:space="0" w:color="auto"/>
                                    <w:left w:val="none" w:sz="0" w:space="0" w:color="auto"/>
                                    <w:bottom w:val="none" w:sz="0" w:space="0" w:color="auto"/>
                                    <w:right w:val="none" w:sz="0" w:space="0" w:color="auto"/>
                                  </w:divBdr>
                                </w:div>
                              </w:divsChild>
                            </w:div>
                            <w:div w:id="1955362454">
                              <w:marLeft w:val="0"/>
                              <w:marRight w:val="0"/>
                              <w:marTop w:val="0"/>
                              <w:marBottom w:val="120"/>
                              <w:divBdr>
                                <w:top w:val="none" w:sz="0" w:space="0" w:color="auto"/>
                                <w:left w:val="none" w:sz="0" w:space="0" w:color="auto"/>
                                <w:bottom w:val="none" w:sz="0" w:space="0" w:color="auto"/>
                                <w:right w:val="none" w:sz="0" w:space="0" w:color="auto"/>
                              </w:divBdr>
                              <w:divsChild>
                                <w:div w:id="17550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aceweb.org/career-readiness/competencies/career-readiness-defin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Hocker</dc:creator>
  <cp:keywords/>
  <dc:description/>
  <cp:lastModifiedBy>Jagdeep Bala</cp:lastModifiedBy>
  <cp:revision>2</cp:revision>
  <dcterms:created xsi:type="dcterms:W3CDTF">2021-06-07T01:28:00Z</dcterms:created>
  <dcterms:modified xsi:type="dcterms:W3CDTF">2021-06-07T01:28:00Z</dcterms:modified>
</cp:coreProperties>
</file>