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34C" w14:textId="5CEC7B9B" w:rsidR="00460EAE" w:rsidRDefault="0072539B" w:rsidP="00460EAE">
      <w:pPr>
        <w:pStyle w:val="Heading1"/>
        <w:spacing w:after="0"/>
      </w:pPr>
      <w:r>
        <w:t xml:space="preserve">Equitable </w:t>
      </w:r>
      <w:r w:rsidR="37A30849">
        <w:t>Student Success</w:t>
      </w:r>
      <w:r w:rsidR="00460EAE">
        <w:t xml:space="preserve"> Syllabus Checklist</w:t>
      </w:r>
    </w:p>
    <w:p w14:paraId="2837D10A" w14:textId="5A637D63" w:rsidR="005C40BD" w:rsidRDefault="009B415B" w:rsidP="005C40BD">
      <w:r>
        <w:t>Th</w:t>
      </w:r>
      <w:r w:rsidR="75809403">
        <w:t>e</w:t>
      </w:r>
      <w:r>
        <w:t xml:space="preserve"> </w:t>
      </w:r>
      <w:r w:rsidR="001D4E1F">
        <w:t xml:space="preserve">items </w:t>
      </w:r>
      <w:r w:rsidR="009C4F14">
        <w:t xml:space="preserve">in this checklist </w:t>
      </w:r>
      <w:r w:rsidR="00EE7E0D">
        <w:t>include</w:t>
      </w:r>
      <w:r w:rsidR="004576B1">
        <w:t xml:space="preserve"> </w:t>
      </w:r>
      <w:r w:rsidR="00197EAA">
        <w:t xml:space="preserve">equitable student success </w:t>
      </w:r>
      <w:r w:rsidR="001D4E1F">
        <w:t>practices</w:t>
      </w:r>
      <w:r w:rsidR="001C5039">
        <w:t xml:space="preserve"> </w:t>
      </w:r>
      <w:r w:rsidR="003806DA">
        <w:t xml:space="preserve">that may </w:t>
      </w:r>
      <w:r w:rsidR="00DD5E61">
        <w:t>be visible</w:t>
      </w:r>
      <w:r w:rsidR="003806DA">
        <w:t xml:space="preserve"> in a syllabus or Canvas course introduction module.</w:t>
      </w:r>
      <w:r w:rsidR="00D54F48">
        <w:t xml:space="preserve"> </w:t>
      </w:r>
      <w:r w:rsidR="00BB7234">
        <w:t>Except as noted,</w:t>
      </w:r>
      <w:r w:rsidR="00B559A3">
        <w:t xml:space="preserve"> f</w:t>
      </w:r>
      <w:r w:rsidR="00107B9C">
        <w:t>aculty should not</w:t>
      </w:r>
      <w:r w:rsidR="00323739">
        <w:t xml:space="preserve"> </w:t>
      </w:r>
      <w:r w:rsidR="00107B9C">
        <w:t>regard them as requirements. Rather, they are examples of practices</w:t>
      </w:r>
      <w:r w:rsidR="00291B98">
        <w:t xml:space="preserve">, drawn from a </w:t>
      </w:r>
      <w:hyperlink r:id="rId10" w:anchor="menu">
        <w:r w:rsidR="00291B98" w:rsidRPr="63CD2ECF">
          <w:rPr>
            <w:rStyle w:val="Hyperlink"/>
          </w:rPr>
          <w:t xml:space="preserve">broader </w:t>
        </w:r>
        <w:r w:rsidR="004115E2" w:rsidRPr="63CD2ECF">
          <w:rPr>
            <w:rStyle w:val="Hyperlink"/>
          </w:rPr>
          <w:t>menu</w:t>
        </w:r>
      </w:hyperlink>
      <w:r w:rsidR="004115E2">
        <w:t xml:space="preserve"> </w:t>
      </w:r>
      <w:r w:rsidR="003C6988">
        <w:t>applicable to a whole course, that</w:t>
      </w:r>
      <w:r w:rsidR="00107B9C">
        <w:t xml:space="preserve"> </w:t>
      </w:r>
      <w:r w:rsidR="1CE21465">
        <w:t>you</w:t>
      </w:r>
      <w:r w:rsidR="00107B9C">
        <w:t xml:space="preserve"> </w:t>
      </w:r>
      <w:r w:rsidR="006A356D">
        <w:t>can</w:t>
      </w:r>
      <w:r w:rsidR="00107B9C">
        <w:t xml:space="preserve"> work </w:t>
      </w:r>
      <w:r w:rsidR="1D236DB5">
        <w:t>to</w:t>
      </w:r>
      <w:r w:rsidR="64713423">
        <w:t xml:space="preserve"> adopt</w:t>
      </w:r>
      <w:r w:rsidR="00107B9C">
        <w:t xml:space="preserve"> over time. </w:t>
      </w:r>
    </w:p>
    <w:p w14:paraId="2CE99763" w14:textId="51E264FC" w:rsidR="3FD48F44" w:rsidRDefault="0070303B" w:rsidP="067D9DFA">
      <w:pPr>
        <w:pStyle w:val="Heading2"/>
        <w:spacing w:after="0"/>
      </w:pPr>
      <w:r>
        <w:t>Attend to</w:t>
      </w:r>
      <w:r w:rsidR="3FD48F44">
        <w:t xml:space="preserve"> </w:t>
      </w:r>
      <w:r w:rsidR="00225B70">
        <w:t>the Basics</w:t>
      </w:r>
      <w:r w:rsidR="00BB7234">
        <w:t xml:space="preserve"> </w:t>
      </w:r>
    </w:p>
    <w:p w14:paraId="7E8CF5C8" w14:textId="63FFB5C3" w:rsidR="00C67B67" w:rsidRDefault="0007530D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1082183240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62A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C67B67">
        <w:t xml:space="preserve"> Syllabus includes all topics required by </w:t>
      </w:r>
      <w:hyperlink r:id="rId11" w:history="1">
        <w:r w:rsidR="00C67B67" w:rsidRPr="00C5371E">
          <w:rPr>
            <w:rStyle w:val="Hyperlink"/>
          </w:rPr>
          <w:t>UO Syllabus policy</w:t>
        </w:r>
      </w:hyperlink>
      <w:r w:rsidR="00454936">
        <w:t xml:space="preserve"> (Required)</w:t>
      </w:r>
    </w:p>
    <w:p w14:paraId="03FB49A7" w14:textId="4F3C63E1" w:rsidR="00DF0A61" w:rsidRDefault="009062A5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257105909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C67B67">
        <w:t>Course policies accurately reflect UO requirements</w:t>
      </w:r>
      <w:r w:rsidR="004D1EE3">
        <w:t xml:space="preserve">, </w:t>
      </w:r>
      <w:r w:rsidR="00C67B67">
        <w:t xml:space="preserve">e.g. </w:t>
      </w:r>
      <w:hyperlink r:id="rId12" w:history="1">
        <w:r w:rsidR="00C67B67" w:rsidRPr="00F417EC">
          <w:rPr>
            <w:rStyle w:val="Hyperlink"/>
          </w:rPr>
          <w:t>reason-neutral course attendance and engagement</w:t>
        </w:r>
      </w:hyperlink>
      <w:r w:rsidR="00C67B67">
        <w:t xml:space="preserve">, </w:t>
      </w:r>
      <w:hyperlink r:id="rId13" w:history="1">
        <w:r w:rsidR="00C67B67" w:rsidRPr="006418BE">
          <w:rPr>
            <w:rStyle w:val="Hyperlink"/>
          </w:rPr>
          <w:t>academic misconduct</w:t>
        </w:r>
      </w:hyperlink>
      <w:r w:rsidR="00C67B67">
        <w:t>.</w:t>
      </w:r>
      <w:r w:rsidR="004D1EE3">
        <w:t xml:space="preserve"> (Required)</w:t>
      </w:r>
    </w:p>
    <w:p w14:paraId="72E1AFC7" w14:textId="0FD4E823" w:rsidR="00C67B67" w:rsidRDefault="009062A5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108966053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hyperlink r:id="rId14" w:history="1">
        <w:r w:rsidR="00C67B67" w:rsidRPr="007631A3">
          <w:rPr>
            <w:rStyle w:val="Hyperlink"/>
          </w:rPr>
          <w:t>University policies</w:t>
        </w:r>
      </w:hyperlink>
      <w:r w:rsidR="00C67B67">
        <w:t xml:space="preserve"> have been removed (they are now linked from within Canvas).</w:t>
      </w:r>
      <w:r w:rsidR="007941C7">
        <w:t xml:space="preserve"> </w:t>
      </w:r>
    </w:p>
    <w:p w14:paraId="552FDBDE" w14:textId="28072D00" w:rsidR="00DF0A61" w:rsidRDefault="009062A5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963486787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812BE1">
        <w:t xml:space="preserve"> </w:t>
      </w:r>
      <w:r w:rsidR="00DF0A61" w:rsidRPr="00812BE1">
        <w:t xml:space="preserve">Policies </w:t>
      </w:r>
      <w:proofErr w:type="gramStart"/>
      <w:r w:rsidR="00DF0A61" w:rsidRPr="00812BE1">
        <w:t>read</w:t>
      </w:r>
      <w:proofErr w:type="gramEnd"/>
      <w:r w:rsidR="00DF0A61" w:rsidRPr="00812BE1">
        <w:t xml:space="preserve"> as timely, relevant, and </w:t>
      </w:r>
      <w:r w:rsidR="4E8274C5">
        <w:t>consistent</w:t>
      </w:r>
      <w:r w:rsidR="0537450C">
        <w:t>. S</w:t>
      </w:r>
      <w:r w:rsidR="4E8274C5">
        <w:t>yllabi</w:t>
      </w:r>
      <w:r w:rsidR="00DF0A61" w:rsidRPr="00812BE1">
        <w:t xml:space="preserve"> tend to grow by accretion</w:t>
      </w:r>
      <w:r w:rsidR="00707219">
        <w:t>—</w:t>
      </w:r>
      <w:r w:rsidR="00DF0A61" w:rsidRPr="00812BE1">
        <w:t>give the entire set of course policies a read to make sure they are truly communicative and reflect your teaching values</w:t>
      </w:r>
      <w:r w:rsidR="4E8274C5">
        <w:t>.</w:t>
      </w:r>
    </w:p>
    <w:p w14:paraId="2F67DFD1" w14:textId="77777777" w:rsidR="007F3E02" w:rsidRDefault="007F3E02" w:rsidP="00493396">
      <w:pPr>
        <w:pStyle w:val="Heading2"/>
        <w:spacing w:after="0"/>
      </w:pPr>
      <w:r>
        <w:t>Plan Your Course with Equity at its Core</w:t>
      </w:r>
    </w:p>
    <w:p w14:paraId="608E893E" w14:textId="333D9D84" w:rsidR="002B4860" w:rsidRDefault="009062A5" w:rsidP="002B4860">
      <w:pPr>
        <w:spacing w:after="0"/>
        <w:ind w:left="302" w:hanging="302"/>
        <w:rPr>
          <w:bCs/>
          <w:kern w:val="0"/>
          <w14:ligatures w14:val="none"/>
        </w:rPr>
      </w:pPr>
      <w:sdt>
        <w:sdtPr>
          <w:rPr>
            <w:rFonts w:ascii="MS Gothic" w:eastAsia="MS Gothic" w:hAnsi="MS Gothic" w:cs="Calibri"/>
            <w:color w:val="000000" w:themeColor="text1"/>
          </w:rPr>
          <w:id w:val="1372030271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bCs/>
          <w:kern w:val="0"/>
          <w14:ligatures w14:val="none"/>
        </w:rPr>
        <w:t xml:space="preserve"> </w:t>
      </w:r>
      <w:r w:rsidR="002B4860">
        <w:rPr>
          <w:bCs/>
          <w:kern w:val="0"/>
          <w14:ligatures w14:val="none"/>
        </w:rPr>
        <w:t xml:space="preserve">Materials are low-cost or free (OER, </w:t>
      </w:r>
      <w:hyperlink r:id="rId15" w:history="1">
        <w:r w:rsidR="002B4860" w:rsidRPr="00951CA9">
          <w:rPr>
            <w:rStyle w:val="Hyperlink"/>
            <w:bCs/>
            <w:kern w:val="0"/>
            <w14:ligatures w14:val="none"/>
          </w:rPr>
          <w:t>library eBook</w:t>
        </w:r>
      </w:hyperlink>
      <w:r w:rsidR="002B4860">
        <w:rPr>
          <w:bCs/>
          <w:kern w:val="0"/>
          <w14:ligatures w14:val="none"/>
        </w:rPr>
        <w:t>).</w:t>
      </w:r>
    </w:p>
    <w:p w14:paraId="0688F4BB" w14:textId="7219AE9B" w:rsidR="002B4860" w:rsidRDefault="009062A5" w:rsidP="002B4860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573710157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2B4860">
        <w:t xml:space="preserve">Cost-reducing ideas for students are provided (sharing materials, library course reserves, older editions, </w:t>
      </w:r>
      <w:hyperlink r:id="rId16" w:history="1">
        <w:r w:rsidR="002B4860">
          <w:rPr>
            <w:rStyle w:val="Hyperlink"/>
            <w:bCs/>
            <w:kern w:val="0"/>
            <w14:ligatures w14:val="none"/>
          </w:rPr>
          <w:t>UO’s textbook and course materials subsidy</w:t>
        </w:r>
      </w:hyperlink>
      <w:r w:rsidR="002B4860">
        <w:t>, etc.).</w:t>
      </w:r>
    </w:p>
    <w:p w14:paraId="03E8E8FC" w14:textId="03E3D5DD" w:rsidR="002B4860" w:rsidRPr="002B4860" w:rsidRDefault="009062A5" w:rsidP="002B4860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431013826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2B4860">
        <w:t xml:space="preserve">Syllabus is in a </w:t>
      </w:r>
      <w:hyperlink r:id="rId17" w:history="1">
        <w:r w:rsidR="00BF7958">
          <w:rPr>
            <w:rStyle w:val="Hyperlink"/>
          </w:rPr>
          <w:t>digitally a</w:t>
        </w:r>
        <w:r w:rsidR="002B4860" w:rsidRPr="007974AB">
          <w:rPr>
            <w:rStyle w:val="Hyperlink"/>
          </w:rPr>
          <w:t>ccessible format</w:t>
        </w:r>
      </w:hyperlink>
      <w:r w:rsidR="002B4860">
        <w:t>.</w:t>
      </w:r>
    </w:p>
    <w:p w14:paraId="377D3F8A" w14:textId="7C42AF46" w:rsidR="00F3255F" w:rsidRDefault="00F3255F" w:rsidP="00493396">
      <w:pPr>
        <w:pStyle w:val="Heading2"/>
        <w:spacing w:after="0"/>
      </w:pPr>
      <w:r>
        <w:t xml:space="preserve">Use Assessments that Support </w:t>
      </w:r>
      <w:r w:rsidR="007D48B3">
        <w:t>Learning</w:t>
      </w:r>
    </w:p>
    <w:p w14:paraId="61E3D3D6" w14:textId="7309CAC1" w:rsidR="00C266F6" w:rsidRDefault="009062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65309653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C266F6">
        <w:t xml:space="preserve">Grades reflect each student’s </w:t>
      </w:r>
      <w:r w:rsidR="00C266F6" w:rsidRPr="00D00DE7">
        <w:rPr>
          <w:rStyle w:val="Strong"/>
          <w:b w:val="0"/>
          <w:bCs w:val="0"/>
          <w:color w:val="000000"/>
          <w:kern w:val="0"/>
          <w14:ligatures w14:val="none"/>
        </w:rPr>
        <w:t>proficiency</w:t>
      </w:r>
      <w:r w:rsidR="00C266F6" w:rsidRPr="00D00DE7">
        <w:rPr>
          <w:rStyle w:val="Strong"/>
          <w:b w:val="0"/>
          <w:color w:val="000000"/>
          <w:kern w:val="0"/>
          <w14:ligatures w14:val="none"/>
        </w:rPr>
        <w:t xml:space="preserve"> </w:t>
      </w:r>
      <w:r w:rsidR="00C266F6">
        <w:t>with learning objectives (i.e. grades are not curved to fit a specific distribution).</w:t>
      </w:r>
    </w:p>
    <w:p w14:paraId="57DA4518" w14:textId="393E6D69" w:rsidR="00C266F6" w:rsidRDefault="009062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1551494081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C266F6">
        <w:t xml:space="preserve"> </w:t>
      </w:r>
      <w:r w:rsidR="00C266F6" w:rsidRPr="00C266F6">
        <w:t>Summative assessments are supported by ample formative practice.</w:t>
      </w:r>
    </w:p>
    <w:p w14:paraId="7583B7A0" w14:textId="0B7D6A43" w:rsidR="00C266F6" w:rsidRDefault="009062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880470675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C266F6">
        <w:t xml:space="preserve"> </w:t>
      </w:r>
      <w:r w:rsidR="00C266F6" w:rsidRPr="00C266F6">
        <w:t>High-stakes assignments are limited or include opportunities to improve grades by demonstrating growth in proficiency with learning objectives (e.g. exam retakes, final exam replacing earlier exams).</w:t>
      </w:r>
    </w:p>
    <w:p w14:paraId="56592AEE" w14:textId="77777777" w:rsidR="000D4A6B" w:rsidRDefault="000D4A6B" w:rsidP="00493396">
      <w:pPr>
        <w:pStyle w:val="Heading2"/>
        <w:spacing w:after="0"/>
      </w:pPr>
      <w:r w:rsidRPr="000D4A6B">
        <w:t>Practice and Promote a Growth Mindset</w:t>
      </w:r>
    </w:p>
    <w:p w14:paraId="4931A5E9" w14:textId="1B1E5993" w:rsidR="005E2152" w:rsidRDefault="009062A5" w:rsidP="00770AD6">
      <w:pPr>
        <w:spacing w:after="0"/>
        <w:ind w:left="302" w:hanging="302"/>
        <w:rPr>
          <w:kern w:val="0"/>
          <w14:ligatures w14:val="none"/>
        </w:rPr>
      </w:pPr>
      <w:sdt>
        <w:sdtPr>
          <w:rPr>
            <w:rFonts w:ascii="MS Gothic" w:eastAsia="MS Gothic" w:hAnsi="MS Gothic" w:cs="Calibri"/>
            <w:color w:val="000000" w:themeColor="text1"/>
          </w:rPr>
          <w:id w:val="1144015842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kern w:val="0"/>
          <w14:ligatures w14:val="none"/>
        </w:rPr>
        <w:t xml:space="preserve"> </w:t>
      </w:r>
      <w:proofErr w:type="gramStart"/>
      <w:r w:rsidR="00C202AD">
        <w:rPr>
          <w:kern w:val="0"/>
          <w14:ligatures w14:val="none"/>
        </w:rPr>
        <w:t>Use</w:t>
      </w:r>
      <w:r w:rsidR="008D408E">
        <w:rPr>
          <w:kern w:val="0"/>
          <w14:ligatures w14:val="none"/>
        </w:rPr>
        <w:t>s</w:t>
      </w:r>
      <w:proofErr w:type="gramEnd"/>
      <w:r w:rsidR="00C202AD">
        <w:rPr>
          <w:kern w:val="0"/>
          <w14:ligatures w14:val="none"/>
        </w:rPr>
        <w:t xml:space="preserve"> language</w:t>
      </w:r>
      <w:r w:rsidR="006E079D">
        <w:rPr>
          <w:kern w:val="0"/>
          <w14:ligatures w14:val="none"/>
        </w:rPr>
        <w:t xml:space="preserve"> and grading structures</w:t>
      </w:r>
      <w:r w:rsidR="00C202AD">
        <w:rPr>
          <w:kern w:val="0"/>
          <w14:ligatures w14:val="none"/>
        </w:rPr>
        <w:t xml:space="preserve"> that </w:t>
      </w:r>
      <w:r w:rsidR="00B63B94">
        <w:rPr>
          <w:kern w:val="0"/>
          <w14:ligatures w14:val="none"/>
        </w:rPr>
        <w:t xml:space="preserve">emphasize that </w:t>
      </w:r>
      <w:r w:rsidR="00476F69">
        <w:rPr>
          <w:kern w:val="0"/>
          <w14:ligatures w14:val="none"/>
        </w:rPr>
        <w:t>struggle is common</w:t>
      </w:r>
      <w:r w:rsidR="00B85BD0">
        <w:rPr>
          <w:kern w:val="0"/>
          <w14:ligatures w14:val="none"/>
        </w:rPr>
        <w:t xml:space="preserve"> and temporary</w:t>
      </w:r>
      <w:r w:rsidR="00476F69">
        <w:rPr>
          <w:kern w:val="0"/>
          <w14:ligatures w14:val="none"/>
        </w:rPr>
        <w:t xml:space="preserve"> and that all learners can develop skills and knowledge over time</w:t>
      </w:r>
      <w:r w:rsidR="005A7F27">
        <w:rPr>
          <w:kern w:val="0"/>
          <w14:ligatures w14:val="none"/>
        </w:rPr>
        <w:t>.</w:t>
      </w:r>
    </w:p>
    <w:p w14:paraId="52D9F5A5" w14:textId="420C984C" w:rsidR="00FB4397" w:rsidRDefault="009062A5" w:rsidP="00770AD6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2040274268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A72350">
        <w:t xml:space="preserve">Provides information about </w:t>
      </w:r>
      <w:r w:rsidR="005226B8">
        <w:t xml:space="preserve">academic </w:t>
      </w:r>
      <w:r w:rsidR="00735F7D">
        <w:t>support</w:t>
      </w:r>
      <w:r w:rsidR="00815D52">
        <w:t xml:space="preserve"> struc</w:t>
      </w:r>
      <w:r w:rsidR="00DD28C4">
        <w:t>tures relevant to the course and e</w:t>
      </w:r>
      <w:r w:rsidR="00FB4397">
        <w:t xml:space="preserve">ncourages students to make use of </w:t>
      </w:r>
      <w:r w:rsidR="00DD28C4">
        <w:t>them.</w:t>
      </w:r>
    </w:p>
    <w:p w14:paraId="398B29CF" w14:textId="686E8973" w:rsidR="005226B8" w:rsidRPr="005E2152" w:rsidRDefault="009062A5" w:rsidP="00770AD6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23071994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06615F">
        <w:t xml:space="preserve"> </w:t>
      </w:r>
      <w:r w:rsidR="005226B8" w:rsidRPr="0006615F">
        <w:t xml:space="preserve">Syllabus provides specific information and statements about how to </w:t>
      </w:r>
      <w:r w:rsidR="005226B8">
        <w:t>succeed in the</w:t>
      </w:r>
      <w:r w:rsidR="005226B8" w:rsidRPr="0006615F">
        <w:t xml:space="preserve"> course </w:t>
      </w:r>
      <w:r w:rsidR="005226B8">
        <w:t>(e.g. suggested study strategies, ways to engage, workload management advice).</w:t>
      </w:r>
    </w:p>
    <w:p w14:paraId="4329D951" w14:textId="450E8463" w:rsidR="006377D0" w:rsidRDefault="006377D0" w:rsidP="007F683F">
      <w:pPr>
        <w:pStyle w:val="Heading2"/>
        <w:spacing w:after="0"/>
      </w:pPr>
      <w:r w:rsidRPr="006377D0">
        <w:lastRenderedPageBreak/>
        <w:t>Lead Classes that Invite All Students In</w:t>
      </w:r>
    </w:p>
    <w:p w14:paraId="7D8537C6" w14:textId="03297D0A" w:rsidR="00293BA5" w:rsidRDefault="009062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906997523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293BA5">
        <w:t xml:space="preserve"> </w:t>
      </w:r>
      <w:r w:rsidR="00293BA5" w:rsidRPr="00293BA5">
        <w:t>Pedagogical methods are explained to students, both how and why they are being used.</w:t>
      </w:r>
    </w:p>
    <w:p w14:paraId="679A6CB5" w14:textId="64FC8C84" w:rsidR="00293BA5" w:rsidRDefault="009062A5" w:rsidP="00293BA5">
      <w:pPr>
        <w:spacing w:after="0"/>
        <w:ind w:left="302" w:hanging="302"/>
        <w:rPr>
          <w:rStyle w:val="Strong"/>
          <w:b w:val="0"/>
          <w:bCs w:val="0"/>
          <w:color w:val="000000"/>
          <w:kern w:val="0"/>
          <w14:ligatures w14:val="none"/>
        </w:rPr>
      </w:pPr>
      <w:sdt>
        <w:sdtPr>
          <w:rPr>
            <w:rFonts w:ascii="MS Gothic" w:eastAsia="MS Gothic" w:hAnsi="MS Gothic" w:cs="Calibri"/>
            <w:color w:val="000000" w:themeColor="text1"/>
          </w:rPr>
          <w:id w:val="-1932881734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Style w:val="Strong"/>
          <w:b w:val="0"/>
          <w:color w:val="000000"/>
          <w:kern w:val="0"/>
          <w14:ligatures w14:val="none"/>
        </w:rPr>
        <w:t xml:space="preserve"> </w:t>
      </w:r>
      <w:r w:rsidR="00293BA5">
        <w:rPr>
          <w:rStyle w:val="Strong"/>
          <w:b w:val="0"/>
          <w:color w:val="000000"/>
          <w:kern w:val="0"/>
          <w14:ligatures w14:val="none"/>
        </w:rPr>
        <w:t>Relevance of the class to students’ lives and/or careers is d</w:t>
      </w:r>
      <w:r w:rsidR="00293BA5" w:rsidRPr="00E96479">
        <w:rPr>
          <w:rStyle w:val="Strong"/>
          <w:b w:val="0"/>
          <w:bCs w:val="0"/>
          <w:color w:val="000000"/>
          <w:kern w:val="0"/>
          <w14:ligatures w14:val="none"/>
        </w:rPr>
        <w:t>escribed.</w:t>
      </w:r>
    </w:p>
    <w:p w14:paraId="0D818590" w14:textId="3CF27EE6" w:rsidR="00293BA5" w:rsidRPr="00293BA5" w:rsidRDefault="009062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1587033361"/>
          <w15:color w:val="00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293BA5">
        <w:t xml:space="preserve"> </w:t>
      </w:r>
      <w:r w:rsidR="00293BA5" w:rsidRPr="00293BA5">
        <w:t xml:space="preserve">Office hours are inclusive and transparent (e.g. scheduled at varying times with due dates considered; purpose and utility </w:t>
      </w:r>
      <w:r w:rsidR="342FE901">
        <w:t xml:space="preserve">of office hours </w:t>
      </w:r>
      <w:r w:rsidR="00293BA5">
        <w:t>are</w:t>
      </w:r>
      <w:r w:rsidR="00293BA5" w:rsidRPr="00293BA5">
        <w:t xml:space="preserve"> described).</w:t>
      </w:r>
    </w:p>
    <w:p w14:paraId="084B4911" w14:textId="0801ACBB" w:rsidR="001208BF" w:rsidRPr="00754A12" w:rsidRDefault="001208BF" w:rsidP="16F16A98">
      <w:pPr>
        <w:ind w:left="180"/>
        <w:rPr>
          <w:bCs/>
          <w:color w:val="000000"/>
          <w:kern w:val="0"/>
          <w14:ligatures w14:val="none"/>
        </w:rPr>
      </w:pPr>
    </w:p>
    <w:sectPr w:rsidR="001208BF" w:rsidRPr="00754A12" w:rsidSect="00460EAE">
      <w:headerReference w:type="default" r:id="rId18"/>
      <w:footerReference w:type="default" r:id="rId19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74F4" w14:textId="77777777" w:rsidR="005D444F" w:rsidRDefault="005D444F" w:rsidP="00B71F7D">
      <w:pPr>
        <w:spacing w:after="0" w:line="240" w:lineRule="auto"/>
      </w:pPr>
      <w:r>
        <w:separator/>
      </w:r>
    </w:p>
  </w:endnote>
  <w:endnote w:type="continuationSeparator" w:id="0">
    <w:p w14:paraId="509E220D" w14:textId="77777777" w:rsidR="005D444F" w:rsidRDefault="005D444F" w:rsidP="00B71F7D">
      <w:pPr>
        <w:spacing w:after="0" w:line="240" w:lineRule="auto"/>
      </w:pPr>
      <w:r>
        <w:continuationSeparator/>
      </w:r>
    </w:p>
  </w:endnote>
  <w:endnote w:type="continuationNotice" w:id="1">
    <w:p w14:paraId="0BC24BD7" w14:textId="77777777" w:rsidR="005D444F" w:rsidRDefault="005D4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8A94" w14:textId="37C5A575" w:rsidR="00B71F7D" w:rsidRPr="00B71F7D" w:rsidRDefault="002C71EF" w:rsidP="00581F01">
    <w:pPr>
      <w:pStyle w:val="Footer"/>
      <w:rPr>
        <w:sz w:val="20"/>
        <w:szCs w:val="20"/>
      </w:rPr>
    </w:pPr>
    <w:r>
      <w:rPr>
        <w:sz w:val="20"/>
        <w:szCs w:val="20"/>
      </w:rPr>
      <w:t>Rev. 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2B67" w14:textId="77777777" w:rsidR="005D444F" w:rsidRDefault="005D444F" w:rsidP="00B71F7D">
      <w:pPr>
        <w:spacing w:after="0" w:line="240" w:lineRule="auto"/>
      </w:pPr>
      <w:r>
        <w:separator/>
      </w:r>
    </w:p>
  </w:footnote>
  <w:footnote w:type="continuationSeparator" w:id="0">
    <w:p w14:paraId="60931AAC" w14:textId="77777777" w:rsidR="005D444F" w:rsidRDefault="005D444F" w:rsidP="00B71F7D">
      <w:pPr>
        <w:spacing w:after="0" w:line="240" w:lineRule="auto"/>
      </w:pPr>
      <w:r>
        <w:continuationSeparator/>
      </w:r>
    </w:p>
  </w:footnote>
  <w:footnote w:type="continuationNotice" w:id="1">
    <w:p w14:paraId="0A8C898E" w14:textId="77777777" w:rsidR="005D444F" w:rsidRDefault="005D4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5C2C" w14:textId="1DD494B3" w:rsidR="00D7559E" w:rsidRDefault="00D755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6578C" wp14:editId="011BAEE0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4400550" cy="400050"/>
          <wp:effectExtent l="0" t="0" r="0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C9"/>
    <w:rsid w:val="000037D3"/>
    <w:rsid w:val="00004CB8"/>
    <w:rsid w:val="000052AE"/>
    <w:rsid w:val="00006322"/>
    <w:rsid w:val="00006B68"/>
    <w:rsid w:val="00012F01"/>
    <w:rsid w:val="00013977"/>
    <w:rsid w:val="000207BB"/>
    <w:rsid w:val="00020C37"/>
    <w:rsid w:val="00023BD3"/>
    <w:rsid w:val="00023DCE"/>
    <w:rsid w:val="00024D03"/>
    <w:rsid w:val="00026277"/>
    <w:rsid w:val="000266AB"/>
    <w:rsid w:val="00026E85"/>
    <w:rsid w:val="0003799D"/>
    <w:rsid w:val="00042CE2"/>
    <w:rsid w:val="000434E8"/>
    <w:rsid w:val="00044057"/>
    <w:rsid w:val="00046D97"/>
    <w:rsid w:val="000516D5"/>
    <w:rsid w:val="000516FA"/>
    <w:rsid w:val="000559B9"/>
    <w:rsid w:val="0006615F"/>
    <w:rsid w:val="00067DD0"/>
    <w:rsid w:val="0007069A"/>
    <w:rsid w:val="0007210A"/>
    <w:rsid w:val="00073182"/>
    <w:rsid w:val="00073269"/>
    <w:rsid w:val="00074C43"/>
    <w:rsid w:val="000758C9"/>
    <w:rsid w:val="00076695"/>
    <w:rsid w:val="00082D51"/>
    <w:rsid w:val="00084A3F"/>
    <w:rsid w:val="00084B7A"/>
    <w:rsid w:val="000859A3"/>
    <w:rsid w:val="00086745"/>
    <w:rsid w:val="0008755A"/>
    <w:rsid w:val="000926CA"/>
    <w:rsid w:val="000929AB"/>
    <w:rsid w:val="0009632B"/>
    <w:rsid w:val="00097B2C"/>
    <w:rsid w:val="000A4E82"/>
    <w:rsid w:val="000A4FEC"/>
    <w:rsid w:val="000A5920"/>
    <w:rsid w:val="000B18D2"/>
    <w:rsid w:val="000B29F9"/>
    <w:rsid w:val="000B33EB"/>
    <w:rsid w:val="000B6C41"/>
    <w:rsid w:val="000B70F2"/>
    <w:rsid w:val="000C0256"/>
    <w:rsid w:val="000C3326"/>
    <w:rsid w:val="000D0648"/>
    <w:rsid w:val="000D0719"/>
    <w:rsid w:val="000D0A4D"/>
    <w:rsid w:val="000D48A3"/>
    <w:rsid w:val="000D4A6B"/>
    <w:rsid w:val="000E1F99"/>
    <w:rsid w:val="000F0B97"/>
    <w:rsid w:val="000F2C75"/>
    <w:rsid w:val="00100EAD"/>
    <w:rsid w:val="00101C7D"/>
    <w:rsid w:val="00102C55"/>
    <w:rsid w:val="00102D3A"/>
    <w:rsid w:val="0010469D"/>
    <w:rsid w:val="00104C2C"/>
    <w:rsid w:val="001066D3"/>
    <w:rsid w:val="00107B9C"/>
    <w:rsid w:val="00114458"/>
    <w:rsid w:val="001155D2"/>
    <w:rsid w:val="00116852"/>
    <w:rsid w:val="001208BF"/>
    <w:rsid w:val="00120AF3"/>
    <w:rsid w:val="00122CD5"/>
    <w:rsid w:val="001230CD"/>
    <w:rsid w:val="00123B3E"/>
    <w:rsid w:val="00124384"/>
    <w:rsid w:val="0012460F"/>
    <w:rsid w:val="00126BF8"/>
    <w:rsid w:val="00130484"/>
    <w:rsid w:val="001309E4"/>
    <w:rsid w:val="0013158C"/>
    <w:rsid w:val="001331A8"/>
    <w:rsid w:val="00134A79"/>
    <w:rsid w:val="00137085"/>
    <w:rsid w:val="001435BE"/>
    <w:rsid w:val="001479C3"/>
    <w:rsid w:val="0015035B"/>
    <w:rsid w:val="00150F0D"/>
    <w:rsid w:val="001543C8"/>
    <w:rsid w:val="00154EE2"/>
    <w:rsid w:val="00157462"/>
    <w:rsid w:val="00162AC6"/>
    <w:rsid w:val="0016325C"/>
    <w:rsid w:val="00163CFB"/>
    <w:rsid w:val="00166629"/>
    <w:rsid w:val="00170004"/>
    <w:rsid w:val="001719EF"/>
    <w:rsid w:val="00172B2A"/>
    <w:rsid w:val="0017322F"/>
    <w:rsid w:val="00177770"/>
    <w:rsid w:val="0018058F"/>
    <w:rsid w:val="001839C7"/>
    <w:rsid w:val="00183B63"/>
    <w:rsid w:val="00184519"/>
    <w:rsid w:val="00185176"/>
    <w:rsid w:val="001876D1"/>
    <w:rsid w:val="001915D4"/>
    <w:rsid w:val="00194177"/>
    <w:rsid w:val="001963AB"/>
    <w:rsid w:val="001979EE"/>
    <w:rsid w:val="00197EAA"/>
    <w:rsid w:val="001A0153"/>
    <w:rsid w:val="001A20DA"/>
    <w:rsid w:val="001A2B2C"/>
    <w:rsid w:val="001A5483"/>
    <w:rsid w:val="001A7FE9"/>
    <w:rsid w:val="001B11D9"/>
    <w:rsid w:val="001B18D8"/>
    <w:rsid w:val="001B41CF"/>
    <w:rsid w:val="001B5CF7"/>
    <w:rsid w:val="001B72DB"/>
    <w:rsid w:val="001C02FA"/>
    <w:rsid w:val="001C0A14"/>
    <w:rsid w:val="001C1E82"/>
    <w:rsid w:val="001C5039"/>
    <w:rsid w:val="001D1638"/>
    <w:rsid w:val="001D4E1F"/>
    <w:rsid w:val="001D56F3"/>
    <w:rsid w:val="001D654F"/>
    <w:rsid w:val="001E0A48"/>
    <w:rsid w:val="001E0C4D"/>
    <w:rsid w:val="001E1E7C"/>
    <w:rsid w:val="001E222F"/>
    <w:rsid w:val="001E280B"/>
    <w:rsid w:val="001E66EB"/>
    <w:rsid w:val="001E7208"/>
    <w:rsid w:val="001F1D32"/>
    <w:rsid w:val="001F2817"/>
    <w:rsid w:val="001F538C"/>
    <w:rsid w:val="00201F0A"/>
    <w:rsid w:val="00204ABD"/>
    <w:rsid w:val="00210492"/>
    <w:rsid w:val="002132C4"/>
    <w:rsid w:val="00213508"/>
    <w:rsid w:val="00216DDA"/>
    <w:rsid w:val="00223AE8"/>
    <w:rsid w:val="00225B70"/>
    <w:rsid w:val="002269E0"/>
    <w:rsid w:val="002337D6"/>
    <w:rsid w:val="0023511F"/>
    <w:rsid w:val="00237D63"/>
    <w:rsid w:val="0024048E"/>
    <w:rsid w:val="00240825"/>
    <w:rsid w:val="002413B0"/>
    <w:rsid w:val="00242687"/>
    <w:rsid w:val="00245E1A"/>
    <w:rsid w:val="00246139"/>
    <w:rsid w:val="00252577"/>
    <w:rsid w:val="00252618"/>
    <w:rsid w:val="00260EE5"/>
    <w:rsid w:val="00264B26"/>
    <w:rsid w:val="00266113"/>
    <w:rsid w:val="002664C8"/>
    <w:rsid w:val="002678C5"/>
    <w:rsid w:val="00267ABD"/>
    <w:rsid w:val="002702D3"/>
    <w:rsid w:val="00273305"/>
    <w:rsid w:val="00274B7D"/>
    <w:rsid w:val="00276DD7"/>
    <w:rsid w:val="00282E83"/>
    <w:rsid w:val="00291AF3"/>
    <w:rsid w:val="00291B98"/>
    <w:rsid w:val="00292245"/>
    <w:rsid w:val="00293BA5"/>
    <w:rsid w:val="00294A15"/>
    <w:rsid w:val="0029623D"/>
    <w:rsid w:val="002978F5"/>
    <w:rsid w:val="002A1FF4"/>
    <w:rsid w:val="002A2FEF"/>
    <w:rsid w:val="002A4A91"/>
    <w:rsid w:val="002A7B0D"/>
    <w:rsid w:val="002B4860"/>
    <w:rsid w:val="002C1310"/>
    <w:rsid w:val="002C71EF"/>
    <w:rsid w:val="002D0463"/>
    <w:rsid w:val="002D32D9"/>
    <w:rsid w:val="002D57BB"/>
    <w:rsid w:val="002D62FC"/>
    <w:rsid w:val="002E01B1"/>
    <w:rsid w:val="002E6104"/>
    <w:rsid w:val="002E74DC"/>
    <w:rsid w:val="002F5BE2"/>
    <w:rsid w:val="00301E3C"/>
    <w:rsid w:val="00302896"/>
    <w:rsid w:val="0030314B"/>
    <w:rsid w:val="003031A0"/>
    <w:rsid w:val="00303737"/>
    <w:rsid w:val="0030776E"/>
    <w:rsid w:val="003112F0"/>
    <w:rsid w:val="00315914"/>
    <w:rsid w:val="003167B1"/>
    <w:rsid w:val="00317367"/>
    <w:rsid w:val="0031744F"/>
    <w:rsid w:val="00317A8A"/>
    <w:rsid w:val="00321ECC"/>
    <w:rsid w:val="00323739"/>
    <w:rsid w:val="0032593C"/>
    <w:rsid w:val="00325ED4"/>
    <w:rsid w:val="00334F18"/>
    <w:rsid w:val="00336306"/>
    <w:rsid w:val="003403CA"/>
    <w:rsid w:val="00340F06"/>
    <w:rsid w:val="00341DAC"/>
    <w:rsid w:val="003423FD"/>
    <w:rsid w:val="003451C0"/>
    <w:rsid w:val="003545C1"/>
    <w:rsid w:val="00354D36"/>
    <w:rsid w:val="003566FC"/>
    <w:rsid w:val="00360855"/>
    <w:rsid w:val="0036110B"/>
    <w:rsid w:val="00362913"/>
    <w:rsid w:val="00363AE5"/>
    <w:rsid w:val="003641F6"/>
    <w:rsid w:val="00375533"/>
    <w:rsid w:val="003763A2"/>
    <w:rsid w:val="00376659"/>
    <w:rsid w:val="00376806"/>
    <w:rsid w:val="00377494"/>
    <w:rsid w:val="003806DA"/>
    <w:rsid w:val="00380B49"/>
    <w:rsid w:val="00381226"/>
    <w:rsid w:val="003816B3"/>
    <w:rsid w:val="00381781"/>
    <w:rsid w:val="003833C5"/>
    <w:rsid w:val="00387190"/>
    <w:rsid w:val="003876C5"/>
    <w:rsid w:val="003932E2"/>
    <w:rsid w:val="0039338D"/>
    <w:rsid w:val="00393666"/>
    <w:rsid w:val="00396D32"/>
    <w:rsid w:val="00397B63"/>
    <w:rsid w:val="003A1510"/>
    <w:rsid w:val="003A1722"/>
    <w:rsid w:val="003A273A"/>
    <w:rsid w:val="003A4C7E"/>
    <w:rsid w:val="003A5037"/>
    <w:rsid w:val="003A57C3"/>
    <w:rsid w:val="003B20E0"/>
    <w:rsid w:val="003B210D"/>
    <w:rsid w:val="003B36B8"/>
    <w:rsid w:val="003B58EA"/>
    <w:rsid w:val="003C19D4"/>
    <w:rsid w:val="003C3139"/>
    <w:rsid w:val="003C658A"/>
    <w:rsid w:val="003C6944"/>
    <w:rsid w:val="003C6988"/>
    <w:rsid w:val="003D71D5"/>
    <w:rsid w:val="003E0FFA"/>
    <w:rsid w:val="003E543E"/>
    <w:rsid w:val="003E5DA2"/>
    <w:rsid w:val="003E7857"/>
    <w:rsid w:val="003F0FD8"/>
    <w:rsid w:val="003F50C3"/>
    <w:rsid w:val="003F50D1"/>
    <w:rsid w:val="003F5709"/>
    <w:rsid w:val="003F799B"/>
    <w:rsid w:val="00402BB9"/>
    <w:rsid w:val="004042CB"/>
    <w:rsid w:val="00404F5C"/>
    <w:rsid w:val="0040595E"/>
    <w:rsid w:val="00407D15"/>
    <w:rsid w:val="004115E2"/>
    <w:rsid w:val="0041434F"/>
    <w:rsid w:val="0041587B"/>
    <w:rsid w:val="0042471A"/>
    <w:rsid w:val="004271DC"/>
    <w:rsid w:val="00427BC7"/>
    <w:rsid w:val="0043099B"/>
    <w:rsid w:val="00430F62"/>
    <w:rsid w:val="00432C4A"/>
    <w:rsid w:val="004343CA"/>
    <w:rsid w:val="00444DA3"/>
    <w:rsid w:val="00445208"/>
    <w:rsid w:val="00445B3B"/>
    <w:rsid w:val="00447D9B"/>
    <w:rsid w:val="00450279"/>
    <w:rsid w:val="00450677"/>
    <w:rsid w:val="004532F2"/>
    <w:rsid w:val="00454936"/>
    <w:rsid w:val="00455BBE"/>
    <w:rsid w:val="004560E9"/>
    <w:rsid w:val="00456B68"/>
    <w:rsid w:val="004576B1"/>
    <w:rsid w:val="004579A3"/>
    <w:rsid w:val="00457B80"/>
    <w:rsid w:val="00460C72"/>
    <w:rsid w:val="00460EAE"/>
    <w:rsid w:val="00462AEB"/>
    <w:rsid w:val="004675B8"/>
    <w:rsid w:val="00470A9A"/>
    <w:rsid w:val="00474012"/>
    <w:rsid w:val="00474510"/>
    <w:rsid w:val="0047495F"/>
    <w:rsid w:val="00476F69"/>
    <w:rsid w:val="00482F23"/>
    <w:rsid w:val="00485C15"/>
    <w:rsid w:val="00487151"/>
    <w:rsid w:val="00487D67"/>
    <w:rsid w:val="00492AB5"/>
    <w:rsid w:val="00493396"/>
    <w:rsid w:val="00493453"/>
    <w:rsid w:val="00494036"/>
    <w:rsid w:val="00494890"/>
    <w:rsid w:val="0049642D"/>
    <w:rsid w:val="00496C5D"/>
    <w:rsid w:val="00496D23"/>
    <w:rsid w:val="0049776D"/>
    <w:rsid w:val="004A17CF"/>
    <w:rsid w:val="004A6702"/>
    <w:rsid w:val="004B2E9C"/>
    <w:rsid w:val="004B4443"/>
    <w:rsid w:val="004B4FEE"/>
    <w:rsid w:val="004B596C"/>
    <w:rsid w:val="004B5FD1"/>
    <w:rsid w:val="004C5F26"/>
    <w:rsid w:val="004C7DAE"/>
    <w:rsid w:val="004D1EE3"/>
    <w:rsid w:val="004D24D9"/>
    <w:rsid w:val="004D4769"/>
    <w:rsid w:val="004D4A7D"/>
    <w:rsid w:val="004D4C57"/>
    <w:rsid w:val="004D53E1"/>
    <w:rsid w:val="004D77EF"/>
    <w:rsid w:val="004D7847"/>
    <w:rsid w:val="004E24A5"/>
    <w:rsid w:val="004E3F18"/>
    <w:rsid w:val="004E45B6"/>
    <w:rsid w:val="004F19C2"/>
    <w:rsid w:val="004F60D4"/>
    <w:rsid w:val="00505F04"/>
    <w:rsid w:val="00510726"/>
    <w:rsid w:val="00512312"/>
    <w:rsid w:val="00514745"/>
    <w:rsid w:val="005162C4"/>
    <w:rsid w:val="005226B8"/>
    <w:rsid w:val="00523624"/>
    <w:rsid w:val="00527931"/>
    <w:rsid w:val="00527E77"/>
    <w:rsid w:val="00530827"/>
    <w:rsid w:val="00533929"/>
    <w:rsid w:val="005342A2"/>
    <w:rsid w:val="005369D1"/>
    <w:rsid w:val="005501B9"/>
    <w:rsid w:val="00550C42"/>
    <w:rsid w:val="00551A5D"/>
    <w:rsid w:val="00552DA7"/>
    <w:rsid w:val="0055606B"/>
    <w:rsid w:val="0055793B"/>
    <w:rsid w:val="005626AD"/>
    <w:rsid w:val="005626F3"/>
    <w:rsid w:val="00562C6F"/>
    <w:rsid w:val="005637B6"/>
    <w:rsid w:val="00564466"/>
    <w:rsid w:val="0056742A"/>
    <w:rsid w:val="00570BB0"/>
    <w:rsid w:val="00571DB1"/>
    <w:rsid w:val="005729C1"/>
    <w:rsid w:val="00575AD5"/>
    <w:rsid w:val="00577603"/>
    <w:rsid w:val="00581F01"/>
    <w:rsid w:val="00585FCA"/>
    <w:rsid w:val="00590C4B"/>
    <w:rsid w:val="00592539"/>
    <w:rsid w:val="005943FE"/>
    <w:rsid w:val="00596C56"/>
    <w:rsid w:val="00596E9C"/>
    <w:rsid w:val="0059746F"/>
    <w:rsid w:val="00597DAB"/>
    <w:rsid w:val="005A0009"/>
    <w:rsid w:val="005A0588"/>
    <w:rsid w:val="005A0B20"/>
    <w:rsid w:val="005A5B42"/>
    <w:rsid w:val="005A7157"/>
    <w:rsid w:val="005A7F27"/>
    <w:rsid w:val="005B0D5F"/>
    <w:rsid w:val="005B2824"/>
    <w:rsid w:val="005B5EF4"/>
    <w:rsid w:val="005C40BD"/>
    <w:rsid w:val="005C4A29"/>
    <w:rsid w:val="005C51B9"/>
    <w:rsid w:val="005C6033"/>
    <w:rsid w:val="005C60F7"/>
    <w:rsid w:val="005D2ACD"/>
    <w:rsid w:val="005D444F"/>
    <w:rsid w:val="005D4804"/>
    <w:rsid w:val="005D7E78"/>
    <w:rsid w:val="005E2152"/>
    <w:rsid w:val="005E22B2"/>
    <w:rsid w:val="005E3B1C"/>
    <w:rsid w:val="005E42B6"/>
    <w:rsid w:val="005E4628"/>
    <w:rsid w:val="005E6099"/>
    <w:rsid w:val="005E7C61"/>
    <w:rsid w:val="005F13A7"/>
    <w:rsid w:val="005F25AD"/>
    <w:rsid w:val="005F47A2"/>
    <w:rsid w:val="00601F47"/>
    <w:rsid w:val="006027AD"/>
    <w:rsid w:val="00603A5A"/>
    <w:rsid w:val="006133CF"/>
    <w:rsid w:val="00613A7D"/>
    <w:rsid w:val="00617939"/>
    <w:rsid w:val="00617F32"/>
    <w:rsid w:val="0062103B"/>
    <w:rsid w:val="006231F3"/>
    <w:rsid w:val="00625D8D"/>
    <w:rsid w:val="00625FC3"/>
    <w:rsid w:val="006265F1"/>
    <w:rsid w:val="006274AE"/>
    <w:rsid w:val="00635721"/>
    <w:rsid w:val="00636105"/>
    <w:rsid w:val="00637009"/>
    <w:rsid w:val="006377D0"/>
    <w:rsid w:val="006418BE"/>
    <w:rsid w:val="006465EF"/>
    <w:rsid w:val="00650084"/>
    <w:rsid w:val="006540E5"/>
    <w:rsid w:val="006541D1"/>
    <w:rsid w:val="006558D3"/>
    <w:rsid w:val="006561E0"/>
    <w:rsid w:val="0065628E"/>
    <w:rsid w:val="00661C3A"/>
    <w:rsid w:val="00665CF6"/>
    <w:rsid w:val="006746E4"/>
    <w:rsid w:val="00682E1B"/>
    <w:rsid w:val="00685DE1"/>
    <w:rsid w:val="00687090"/>
    <w:rsid w:val="006912DB"/>
    <w:rsid w:val="0069163E"/>
    <w:rsid w:val="00691AF3"/>
    <w:rsid w:val="006A1F1B"/>
    <w:rsid w:val="006A356D"/>
    <w:rsid w:val="006A52E4"/>
    <w:rsid w:val="006A6A05"/>
    <w:rsid w:val="006B3395"/>
    <w:rsid w:val="006B4454"/>
    <w:rsid w:val="006B5826"/>
    <w:rsid w:val="006C3FB5"/>
    <w:rsid w:val="006C6030"/>
    <w:rsid w:val="006C6260"/>
    <w:rsid w:val="006D039D"/>
    <w:rsid w:val="006D0E24"/>
    <w:rsid w:val="006D3D81"/>
    <w:rsid w:val="006D4B80"/>
    <w:rsid w:val="006D677D"/>
    <w:rsid w:val="006E079D"/>
    <w:rsid w:val="006E08F6"/>
    <w:rsid w:val="006E1003"/>
    <w:rsid w:val="006E12B9"/>
    <w:rsid w:val="006E4F87"/>
    <w:rsid w:val="006E6880"/>
    <w:rsid w:val="006E6F6A"/>
    <w:rsid w:val="006E72E8"/>
    <w:rsid w:val="006E7719"/>
    <w:rsid w:val="006F05C9"/>
    <w:rsid w:val="006F5326"/>
    <w:rsid w:val="006F699C"/>
    <w:rsid w:val="0070303B"/>
    <w:rsid w:val="00703BD4"/>
    <w:rsid w:val="007052D6"/>
    <w:rsid w:val="0070613A"/>
    <w:rsid w:val="00707219"/>
    <w:rsid w:val="00710D1A"/>
    <w:rsid w:val="0071536E"/>
    <w:rsid w:val="00715E39"/>
    <w:rsid w:val="00717469"/>
    <w:rsid w:val="007177B6"/>
    <w:rsid w:val="00717A6D"/>
    <w:rsid w:val="007208C5"/>
    <w:rsid w:val="00721144"/>
    <w:rsid w:val="00721617"/>
    <w:rsid w:val="00722815"/>
    <w:rsid w:val="00724872"/>
    <w:rsid w:val="0072539B"/>
    <w:rsid w:val="00730315"/>
    <w:rsid w:val="00730387"/>
    <w:rsid w:val="007312C9"/>
    <w:rsid w:val="00731548"/>
    <w:rsid w:val="0073197D"/>
    <w:rsid w:val="00733972"/>
    <w:rsid w:val="00735F7D"/>
    <w:rsid w:val="00740E0A"/>
    <w:rsid w:val="0074201F"/>
    <w:rsid w:val="007422AE"/>
    <w:rsid w:val="00745728"/>
    <w:rsid w:val="00745DDD"/>
    <w:rsid w:val="00747EF5"/>
    <w:rsid w:val="0075048B"/>
    <w:rsid w:val="007512A6"/>
    <w:rsid w:val="00754A12"/>
    <w:rsid w:val="00754AC6"/>
    <w:rsid w:val="0075564A"/>
    <w:rsid w:val="0076096C"/>
    <w:rsid w:val="00760F4A"/>
    <w:rsid w:val="0076126A"/>
    <w:rsid w:val="007631A3"/>
    <w:rsid w:val="00763E5D"/>
    <w:rsid w:val="007644D1"/>
    <w:rsid w:val="00764E65"/>
    <w:rsid w:val="00766C9B"/>
    <w:rsid w:val="0076726F"/>
    <w:rsid w:val="00767EAB"/>
    <w:rsid w:val="00770AD6"/>
    <w:rsid w:val="00772426"/>
    <w:rsid w:val="00773841"/>
    <w:rsid w:val="00773C07"/>
    <w:rsid w:val="007815A1"/>
    <w:rsid w:val="0078201B"/>
    <w:rsid w:val="00782154"/>
    <w:rsid w:val="00787E2D"/>
    <w:rsid w:val="00793C7B"/>
    <w:rsid w:val="007941C7"/>
    <w:rsid w:val="00794ECA"/>
    <w:rsid w:val="007962E5"/>
    <w:rsid w:val="007974AB"/>
    <w:rsid w:val="007A00B6"/>
    <w:rsid w:val="007A0F16"/>
    <w:rsid w:val="007A11FE"/>
    <w:rsid w:val="007A2AD5"/>
    <w:rsid w:val="007A4184"/>
    <w:rsid w:val="007A46D3"/>
    <w:rsid w:val="007A6B63"/>
    <w:rsid w:val="007B04D9"/>
    <w:rsid w:val="007B14F1"/>
    <w:rsid w:val="007B3EC3"/>
    <w:rsid w:val="007B7786"/>
    <w:rsid w:val="007C0588"/>
    <w:rsid w:val="007C1ABB"/>
    <w:rsid w:val="007C37EA"/>
    <w:rsid w:val="007C6285"/>
    <w:rsid w:val="007D207D"/>
    <w:rsid w:val="007D3421"/>
    <w:rsid w:val="007D48B3"/>
    <w:rsid w:val="007D52C8"/>
    <w:rsid w:val="007D6E7E"/>
    <w:rsid w:val="007E2896"/>
    <w:rsid w:val="007E4685"/>
    <w:rsid w:val="007F0708"/>
    <w:rsid w:val="007F0F96"/>
    <w:rsid w:val="007F3E02"/>
    <w:rsid w:val="007F683F"/>
    <w:rsid w:val="007F6FFB"/>
    <w:rsid w:val="00800854"/>
    <w:rsid w:val="00805203"/>
    <w:rsid w:val="00805A8E"/>
    <w:rsid w:val="00812BE1"/>
    <w:rsid w:val="00813B54"/>
    <w:rsid w:val="00815D52"/>
    <w:rsid w:val="00821F1B"/>
    <w:rsid w:val="00824F15"/>
    <w:rsid w:val="008269F9"/>
    <w:rsid w:val="00827A93"/>
    <w:rsid w:val="00827E35"/>
    <w:rsid w:val="00831F9D"/>
    <w:rsid w:val="0083316C"/>
    <w:rsid w:val="008338D2"/>
    <w:rsid w:val="00833B06"/>
    <w:rsid w:val="00840009"/>
    <w:rsid w:val="00844E79"/>
    <w:rsid w:val="008465A3"/>
    <w:rsid w:val="00853768"/>
    <w:rsid w:val="008550F9"/>
    <w:rsid w:val="00861E2D"/>
    <w:rsid w:val="00862430"/>
    <w:rsid w:val="00867467"/>
    <w:rsid w:val="00870AEE"/>
    <w:rsid w:val="008756FF"/>
    <w:rsid w:val="00875D16"/>
    <w:rsid w:val="008769C8"/>
    <w:rsid w:val="008777E0"/>
    <w:rsid w:val="00880ED6"/>
    <w:rsid w:val="0088414B"/>
    <w:rsid w:val="00884228"/>
    <w:rsid w:val="0088750A"/>
    <w:rsid w:val="00890D69"/>
    <w:rsid w:val="00892247"/>
    <w:rsid w:val="00892538"/>
    <w:rsid w:val="00893857"/>
    <w:rsid w:val="00894AAA"/>
    <w:rsid w:val="008966C4"/>
    <w:rsid w:val="008970AE"/>
    <w:rsid w:val="008A0063"/>
    <w:rsid w:val="008A2724"/>
    <w:rsid w:val="008A3174"/>
    <w:rsid w:val="008A3E6F"/>
    <w:rsid w:val="008A3E94"/>
    <w:rsid w:val="008A4256"/>
    <w:rsid w:val="008B0214"/>
    <w:rsid w:val="008B2014"/>
    <w:rsid w:val="008B3916"/>
    <w:rsid w:val="008B4608"/>
    <w:rsid w:val="008B594C"/>
    <w:rsid w:val="008C195F"/>
    <w:rsid w:val="008C61CD"/>
    <w:rsid w:val="008C76FA"/>
    <w:rsid w:val="008D2B5A"/>
    <w:rsid w:val="008D408E"/>
    <w:rsid w:val="008D6B35"/>
    <w:rsid w:val="008E0B03"/>
    <w:rsid w:val="008E1D9F"/>
    <w:rsid w:val="008E29B3"/>
    <w:rsid w:val="008E381F"/>
    <w:rsid w:val="008E38CF"/>
    <w:rsid w:val="008E5760"/>
    <w:rsid w:val="008E648C"/>
    <w:rsid w:val="008F0356"/>
    <w:rsid w:val="008F1016"/>
    <w:rsid w:val="008F3382"/>
    <w:rsid w:val="008F4D4E"/>
    <w:rsid w:val="008F5F90"/>
    <w:rsid w:val="008F65AA"/>
    <w:rsid w:val="008F7030"/>
    <w:rsid w:val="00901C6C"/>
    <w:rsid w:val="00901E6C"/>
    <w:rsid w:val="00904B27"/>
    <w:rsid w:val="00904DF1"/>
    <w:rsid w:val="009062A5"/>
    <w:rsid w:val="00907AC0"/>
    <w:rsid w:val="0091027E"/>
    <w:rsid w:val="0091253B"/>
    <w:rsid w:val="00914BA3"/>
    <w:rsid w:val="0091586B"/>
    <w:rsid w:val="00917459"/>
    <w:rsid w:val="00917AC8"/>
    <w:rsid w:val="00917CCB"/>
    <w:rsid w:val="00922341"/>
    <w:rsid w:val="00927CAA"/>
    <w:rsid w:val="00930977"/>
    <w:rsid w:val="00931559"/>
    <w:rsid w:val="00933467"/>
    <w:rsid w:val="00936299"/>
    <w:rsid w:val="00936563"/>
    <w:rsid w:val="00945C4B"/>
    <w:rsid w:val="009465B1"/>
    <w:rsid w:val="00946E56"/>
    <w:rsid w:val="00951CA9"/>
    <w:rsid w:val="009525EC"/>
    <w:rsid w:val="00956BD0"/>
    <w:rsid w:val="00960C83"/>
    <w:rsid w:val="0096195B"/>
    <w:rsid w:val="009629A4"/>
    <w:rsid w:val="00962CA7"/>
    <w:rsid w:val="00970874"/>
    <w:rsid w:val="009712E5"/>
    <w:rsid w:val="00971B64"/>
    <w:rsid w:val="00971F29"/>
    <w:rsid w:val="0097240D"/>
    <w:rsid w:val="00975341"/>
    <w:rsid w:val="0098151A"/>
    <w:rsid w:val="00983819"/>
    <w:rsid w:val="009855E9"/>
    <w:rsid w:val="009861A9"/>
    <w:rsid w:val="00987C67"/>
    <w:rsid w:val="0099194E"/>
    <w:rsid w:val="00993262"/>
    <w:rsid w:val="009946A6"/>
    <w:rsid w:val="00994834"/>
    <w:rsid w:val="009A0C2C"/>
    <w:rsid w:val="009A119B"/>
    <w:rsid w:val="009A388A"/>
    <w:rsid w:val="009A38A9"/>
    <w:rsid w:val="009A430A"/>
    <w:rsid w:val="009A48F8"/>
    <w:rsid w:val="009A5312"/>
    <w:rsid w:val="009B0DE8"/>
    <w:rsid w:val="009B415B"/>
    <w:rsid w:val="009B4B8F"/>
    <w:rsid w:val="009B54E7"/>
    <w:rsid w:val="009C2377"/>
    <w:rsid w:val="009C3165"/>
    <w:rsid w:val="009C3EEE"/>
    <w:rsid w:val="009C443B"/>
    <w:rsid w:val="009C4F14"/>
    <w:rsid w:val="009C7371"/>
    <w:rsid w:val="009D00F1"/>
    <w:rsid w:val="009D0292"/>
    <w:rsid w:val="009D04DF"/>
    <w:rsid w:val="009D1524"/>
    <w:rsid w:val="009D1D34"/>
    <w:rsid w:val="009D4744"/>
    <w:rsid w:val="009D5D5D"/>
    <w:rsid w:val="009D5F96"/>
    <w:rsid w:val="009D73EF"/>
    <w:rsid w:val="009E378F"/>
    <w:rsid w:val="009E475E"/>
    <w:rsid w:val="009E4C1E"/>
    <w:rsid w:val="009F12A0"/>
    <w:rsid w:val="009F44E3"/>
    <w:rsid w:val="009F5062"/>
    <w:rsid w:val="009F656F"/>
    <w:rsid w:val="00A00E5C"/>
    <w:rsid w:val="00A00F48"/>
    <w:rsid w:val="00A028CD"/>
    <w:rsid w:val="00A035C0"/>
    <w:rsid w:val="00A06A67"/>
    <w:rsid w:val="00A12890"/>
    <w:rsid w:val="00A12B93"/>
    <w:rsid w:val="00A13B52"/>
    <w:rsid w:val="00A14A8C"/>
    <w:rsid w:val="00A15967"/>
    <w:rsid w:val="00A15E7E"/>
    <w:rsid w:val="00A16D76"/>
    <w:rsid w:val="00A175D7"/>
    <w:rsid w:val="00A21492"/>
    <w:rsid w:val="00A23372"/>
    <w:rsid w:val="00A244BA"/>
    <w:rsid w:val="00A2489B"/>
    <w:rsid w:val="00A25902"/>
    <w:rsid w:val="00A274DA"/>
    <w:rsid w:val="00A30A84"/>
    <w:rsid w:val="00A314A6"/>
    <w:rsid w:val="00A31E72"/>
    <w:rsid w:val="00A32B55"/>
    <w:rsid w:val="00A3433E"/>
    <w:rsid w:val="00A34B0F"/>
    <w:rsid w:val="00A358EF"/>
    <w:rsid w:val="00A361EC"/>
    <w:rsid w:val="00A36FB9"/>
    <w:rsid w:val="00A3BABF"/>
    <w:rsid w:val="00A42D26"/>
    <w:rsid w:val="00A43C9D"/>
    <w:rsid w:val="00A52C06"/>
    <w:rsid w:val="00A557CE"/>
    <w:rsid w:val="00A5616D"/>
    <w:rsid w:val="00A61D7A"/>
    <w:rsid w:val="00A644A6"/>
    <w:rsid w:val="00A72350"/>
    <w:rsid w:val="00A72767"/>
    <w:rsid w:val="00A745BA"/>
    <w:rsid w:val="00A774C1"/>
    <w:rsid w:val="00A819CF"/>
    <w:rsid w:val="00A82C12"/>
    <w:rsid w:val="00A83A39"/>
    <w:rsid w:val="00A87612"/>
    <w:rsid w:val="00A87B63"/>
    <w:rsid w:val="00A90536"/>
    <w:rsid w:val="00A90E5A"/>
    <w:rsid w:val="00A91CF9"/>
    <w:rsid w:val="00A9256B"/>
    <w:rsid w:val="00A92AE3"/>
    <w:rsid w:val="00A95310"/>
    <w:rsid w:val="00A953C3"/>
    <w:rsid w:val="00AA0B99"/>
    <w:rsid w:val="00AA0D67"/>
    <w:rsid w:val="00AA556E"/>
    <w:rsid w:val="00AA6E0C"/>
    <w:rsid w:val="00AA7EAD"/>
    <w:rsid w:val="00AB1A2B"/>
    <w:rsid w:val="00AB7AFA"/>
    <w:rsid w:val="00AC0FBC"/>
    <w:rsid w:val="00AC3EBD"/>
    <w:rsid w:val="00AD05A7"/>
    <w:rsid w:val="00AD0766"/>
    <w:rsid w:val="00AD2DBF"/>
    <w:rsid w:val="00AD2E58"/>
    <w:rsid w:val="00AD3657"/>
    <w:rsid w:val="00AE0CA3"/>
    <w:rsid w:val="00AE0CDE"/>
    <w:rsid w:val="00AE31FB"/>
    <w:rsid w:val="00AE4B3D"/>
    <w:rsid w:val="00AE6BD6"/>
    <w:rsid w:val="00AF063A"/>
    <w:rsid w:val="00AF40C8"/>
    <w:rsid w:val="00AF4C17"/>
    <w:rsid w:val="00AF57D9"/>
    <w:rsid w:val="00AF6C1B"/>
    <w:rsid w:val="00B0653E"/>
    <w:rsid w:val="00B1012F"/>
    <w:rsid w:val="00B1199A"/>
    <w:rsid w:val="00B13058"/>
    <w:rsid w:val="00B14F40"/>
    <w:rsid w:val="00B17C67"/>
    <w:rsid w:val="00B17DBF"/>
    <w:rsid w:val="00B202E2"/>
    <w:rsid w:val="00B24446"/>
    <w:rsid w:val="00B27BC5"/>
    <w:rsid w:val="00B338A6"/>
    <w:rsid w:val="00B34E55"/>
    <w:rsid w:val="00B367C0"/>
    <w:rsid w:val="00B4198B"/>
    <w:rsid w:val="00B4207F"/>
    <w:rsid w:val="00B42A99"/>
    <w:rsid w:val="00B507E6"/>
    <w:rsid w:val="00B51389"/>
    <w:rsid w:val="00B51F8B"/>
    <w:rsid w:val="00B559A3"/>
    <w:rsid w:val="00B56518"/>
    <w:rsid w:val="00B57E82"/>
    <w:rsid w:val="00B619D6"/>
    <w:rsid w:val="00B6212D"/>
    <w:rsid w:val="00B638B2"/>
    <w:rsid w:val="00B63B94"/>
    <w:rsid w:val="00B641B3"/>
    <w:rsid w:val="00B64A0C"/>
    <w:rsid w:val="00B66399"/>
    <w:rsid w:val="00B670C6"/>
    <w:rsid w:val="00B67186"/>
    <w:rsid w:val="00B70278"/>
    <w:rsid w:val="00B7167D"/>
    <w:rsid w:val="00B71F7D"/>
    <w:rsid w:val="00B72CD5"/>
    <w:rsid w:val="00B76825"/>
    <w:rsid w:val="00B8201F"/>
    <w:rsid w:val="00B822C3"/>
    <w:rsid w:val="00B84E6C"/>
    <w:rsid w:val="00B85BD0"/>
    <w:rsid w:val="00B868B4"/>
    <w:rsid w:val="00B95A73"/>
    <w:rsid w:val="00BA2093"/>
    <w:rsid w:val="00BA79EB"/>
    <w:rsid w:val="00BA7B14"/>
    <w:rsid w:val="00BA7FAD"/>
    <w:rsid w:val="00BB2300"/>
    <w:rsid w:val="00BB306B"/>
    <w:rsid w:val="00BB3FE0"/>
    <w:rsid w:val="00BB4F50"/>
    <w:rsid w:val="00BB5841"/>
    <w:rsid w:val="00BB6853"/>
    <w:rsid w:val="00BB7234"/>
    <w:rsid w:val="00BC1BB8"/>
    <w:rsid w:val="00BC36D5"/>
    <w:rsid w:val="00BC6E35"/>
    <w:rsid w:val="00BD3BBF"/>
    <w:rsid w:val="00BD64F2"/>
    <w:rsid w:val="00BD6EFB"/>
    <w:rsid w:val="00BD7AD9"/>
    <w:rsid w:val="00BD7F4E"/>
    <w:rsid w:val="00BE1996"/>
    <w:rsid w:val="00BE1E82"/>
    <w:rsid w:val="00BE4BEE"/>
    <w:rsid w:val="00BE54CE"/>
    <w:rsid w:val="00BF68D4"/>
    <w:rsid w:val="00BF7958"/>
    <w:rsid w:val="00C011FF"/>
    <w:rsid w:val="00C0345B"/>
    <w:rsid w:val="00C0471E"/>
    <w:rsid w:val="00C06AF3"/>
    <w:rsid w:val="00C07919"/>
    <w:rsid w:val="00C11DFA"/>
    <w:rsid w:val="00C13B6C"/>
    <w:rsid w:val="00C14115"/>
    <w:rsid w:val="00C1522A"/>
    <w:rsid w:val="00C15E54"/>
    <w:rsid w:val="00C202AD"/>
    <w:rsid w:val="00C210BC"/>
    <w:rsid w:val="00C23BFF"/>
    <w:rsid w:val="00C240FF"/>
    <w:rsid w:val="00C24DB8"/>
    <w:rsid w:val="00C266F6"/>
    <w:rsid w:val="00C26744"/>
    <w:rsid w:val="00C26A2B"/>
    <w:rsid w:val="00C33442"/>
    <w:rsid w:val="00C334D4"/>
    <w:rsid w:val="00C340C8"/>
    <w:rsid w:val="00C348EA"/>
    <w:rsid w:val="00C35360"/>
    <w:rsid w:val="00C3537A"/>
    <w:rsid w:val="00C36BB9"/>
    <w:rsid w:val="00C42175"/>
    <w:rsid w:val="00C426DC"/>
    <w:rsid w:val="00C45084"/>
    <w:rsid w:val="00C46292"/>
    <w:rsid w:val="00C4775A"/>
    <w:rsid w:val="00C47F33"/>
    <w:rsid w:val="00C5290B"/>
    <w:rsid w:val="00C5371E"/>
    <w:rsid w:val="00C539EE"/>
    <w:rsid w:val="00C56361"/>
    <w:rsid w:val="00C56C25"/>
    <w:rsid w:val="00C6513E"/>
    <w:rsid w:val="00C6526F"/>
    <w:rsid w:val="00C65588"/>
    <w:rsid w:val="00C66DC7"/>
    <w:rsid w:val="00C67B67"/>
    <w:rsid w:val="00C67CDB"/>
    <w:rsid w:val="00C70B13"/>
    <w:rsid w:val="00C711CD"/>
    <w:rsid w:val="00C76024"/>
    <w:rsid w:val="00C76570"/>
    <w:rsid w:val="00C77269"/>
    <w:rsid w:val="00C865D3"/>
    <w:rsid w:val="00C90548"/>
    <w:rsid w:val="00C97E83"/>
    <w:rsid w:val="00CA288E"/>
    <w:rsid w:val="00CA35BF"/>
    <w:rsid w:val="00CA453C"/>
    <w:rsid w:val="00CA4980"/>
    <w:rsid w:val="00CA7715"/>
    <w:rsid w:val="00CB00E4"/>
    <w:rsid w:val="00CB042D"/>
    <w:rsid w:val="00CB0A25"/>
    <w:rsid w:val="00CB3CCA"/>
    <w:rsid w:val="00CB4D3A"/>
    <w:rsid w:val="00CB57B9"/>
    <w:rsid w:val="00CC1AA2"/>
    <w:rsid w:val="00CC52F0"/>
    <w:rsid w:val="00CC57FB"/>
    <w:rsid w:val="00CD00C3"/>
    <w:rsid w:val="00CD1295"/>
    <w:rsid w:val="00CD13AA"/>
    <w:rsid w:val="00CD1C4F"/>
    <w:rsid w:val="00CD22C2"/>
    <w:rsid w:val="00CD2DE8"/>
    <w:rsid w:val="00CE0387"/>
    <w:rsid w:val="00CE0F5A"/>
    <w:rsid w:val="00CE433C"/>
    <w:rsid w:val="00CE4675"/>
    <w:rsid w:val="00CE4973"/>
    <w:rsid w:val="00CE57AB"/>
    <w:rsid w:val="00CE630C"/>
    <w:rsid w:val="00CF19C3"/>
    <w:rsid w:val="00CF24D5"/>
    <w:rsid w:val="00D003EC"/>
    <w:rsid w:val="00D00DE7"/>
    <w:rsid w:val="00D033EB"/>
    <w:rsid w:val="00D035C8"/>
    <w:rsid w:val="00D107E8"/>
    <w:rsid w:val="00D13326"/>
    <w:rsid w:val="00D15260"/>
    <w:rsid w:val="00D20B65"/>
    <w:rsid w:val="00D21D6E"/>
    <w:rsid w:val="00D220C2"/>
    <w:rsid w:val="00D24870"/>
    <w:rsid w:val="00D302D3"/>
    <w:rsid w:val="00D30594"/>
    <w:rsid w:val="00D33033"/>
    <w:rsid w:val="00D34F64"/>
    <w:rsid w:val="00D3527D"/>
    <w:rsid w:val="00D364D8"/>
    <w:rsid w:val="00D407C2"/>
    <w:rsid w:val="00D421DA"/>
    <w:rsid w:val="00D429B3"/>
    <w:rsid w:val="00D43170"/>
    <w:rsid w:val="00D4447B"/>
    <w:rsid w:val="00D45292"/>
    <w:rsid w:val="00D5279B"/>
    <w:rsid w:val="00D54F48"/>
    <w:rsid w:val="00D5652B"/>
    <w:rsid w:val="00D627ED"/>
    <w:rsid w:val="00D64174"/>
    <w:rsid w:val="00D66408"/>
    <w:rsid w:val="00D7559E"/>
    <w:rsid w:val="00D766EE"/>
    <w:rsid w:val="00D8238B"/>
    <w:rsid w:val="00D82EFB"/>
    <w:rsid w:val="00D84D92"/>
    <w:rsid w:val="00D850D0"/>
    <w:rsid w:val="00D86807"/>
    <w:rsid w:val="00D91154"/>
    <w:rsid w:val="00D91AAA"/>
    <w:rsid w:val="00D93128"/>
    <w:rsid w:val="00D95A9F"/>
    <w:rsid w:val="00D95ED8"/>
    <w:rsid w:val="00DA11FF"/>
    <w:rsid w:val="00DA1418"/>
    <w:rsid w:val="00DA3F35"/>
    <w:rsid w:val="00DA6869"/>
    <w:rsid w:val="00DB0EED"/>
    <w:rsid w:val="00DB2177"/>
    <w:rsid w:val="00DB32AE"/>
    <w:rsid w:val="00DB4840"/>
    <w:rsid w:val="00DB64A7"/>
    <w:rsid w:val="00DB6C1E"/>
    <w:rsid w:val="00DB72A1"/>
    <w:rsid w:val="00DB741F"/>
    <w:rsid w:val="00DC140F"/>
    <w:rsid w:val="00DC63BB"/>
    <w:rsid w:val="00DC6599"/>
    <w:rsid w:val="00DC7E5A"/>
    <w:rsid w:val="00DD28C4"/>
    <w:rsid w:val="00DD4D70"/>
    <w:rsid w:val="00DD5E61"/>
    <w:rsid w:val="00DD77D8"/>
    <w:rsid w:val="00DD79C0"/>
    <w:rsid w:val="00DE0A97"/>
    <w:rsid w:val="00DE2802"/>
    <w:rsid w:val="00DE2E9A"/>
    <w:rsid w:val="00DE5807"/>
    <w:rsid w:val="00DE5E8B"/>
    <w:rsid w:val="00DE6968"/>
    <w:rsid w:val="00DF08D9"/>
    <w:rsid w:val="00DF0A61"/>
    <w:rsid w:val="00DF4F74"/>
    <w:rsid w:val="00DF5256"/>
    <w:rsid w:val="00E00462"/>
    <w:rsid w:val="00E0127C"/>
    <w:rsid w:val="00E01499"/>
    <w:rsid w:val="00E02FFA"/>
    <w:rsid w:val="00E057E2"/>
    <w:rsid w:val="00E073D7"/>
    <w:rsid w:val="00E123CA"/>
    <w:rsid w:val="00E156CF"/>
    <w:rsid w:val="00E1636A"/>
    <w:rsid w:val="00E16CA8"/>
    <w:rsid w:val="00E26C4A"/>
    <w:rsid w:val="00E4443F"/>
    <w:rsid w:val="00E45FFB"/>
    <w:rsid w:val="00E47D52"/>
    <w:rsid w:val="00E5011B"/>
    <w:rsid w:val="00E5181B"/>
    <w:rsid w:val="00E5432E"/>
    <w:rsid w:val="00E57003"/>
    <w:rsid w:val="00E609AF"/>
    <w:rsid w:val="00E60A94"/>
    <w:rsid w:val="00E71DAB"/>
    <w:rsid w:val="00E7365F"/>
    <w:rsid w:val="00E749D7"/>
    <w:rsid w:val="00E801B1"/>
    <w:rsid w:val="00E822D0"/>
    <w:rsid w:val="00E86698"/>
    <w:rsid w:val="00E86CBE"/>
    <w:rsid w:val="00E908A2"/>
    <w:rsid w:val="00E90C84"/>
    <w:rsid w:val="00E927C4"/>
    <w:rsid w:val="00E95074"/>
    <w:rsid w:val="00E962B2"/>
    <w:rsid w:val="00E96479"/>
    <w:rsid w:val="00EA4C85"/>
    <w:rsid w:val="00EA5131"/>
    <w:rsid w:val="00EB27CF"/>
    <w:rsid w:val="00EB2A50"/>
    <w:rsid w:val="00EB3E7F"/>
    <w:rsid w:val="00EB4575"/>
    <w:rsid w:val="00EB7A64"/>
    <w:rsid w:val="00EC5515"/>
    <w:rsid w:val="00EC586F"/>
    <w:rsid w:val="00EC784B"/>
    <w:rsid w:val="00EC78FE"/>
    <w:rsid w:val="00ED006A"/>
    <w:rsid w:val="00ED0917"/>
    <w:rsid w:val="00ED12C0"/>
    <w:rsid w:val="00ED2651"/>
    <w:rsid w:val="00ED369A"/>
    <w:rsid w:val="00ED4696"/>
    <w:rsid w:val="00ED47C6"/>
    <w:rsid w:val="00ED5AC7"/>
    <w:rsid w:val="00ED7043"/>
    <w:rsid w:val="00ED7470"/>
    <w:rsid w:val="00EE0976"/>
    <w:rsid w:val="00EE09BC"/>
    <w:rsid w:val="00EE1201"/>
    <w:rsid w:val="00EE7E0D"/>
    <w:rsid w:val="00EF252C"/>
    <w:rsid w:val="00EF30EC"/>
    <w:rsid w:val="00EF4EB9"/>
    <w:rsid w:val="00EF745E"/>
    <w:rsid w:val="00F007F2"/>
    <w:rsid w:val="00F0192A"/>
    <w:rsid w:val="00F02FF6"/>
    <w:rsid w:val="00F0537F"/>
    <w:rsid w:val="00F06590"/>
    <w:rsid w:val="00F071B0"/>
    <w:rsid w:val="00F10547"/>
    <w:rsid w:val="00F124A2"/>
    <w:rsid w:val="00F152D1"/>
    <w:rsid w:val="00F1547A"/>
    <w:rsid w:val="00F16553"/>
    <w:rsid w:val="00F1733C"/>
    <w:rsid w:val="00F176E3"/>
    <w:rsid w:val="00F227F5"/>
    <w:rsid w:val="00F25AD6"/>
    <w:rsid w:val="00F3255F"/>
    <w:rsid w:val="00F32D87"/>
    <w:rsid w:val="00F40C49"/>
    <w:rsid w:val="00F40E25"/>
    <w:rsid w:val="00F417EC"/>
    <w:rsid w:val="00F417F8"/>
    <w:rsid w:val="00F44794"/>
    <w:rsid w:val="00F47899"/>
    <w:rsid w:val="00F5083C"/>
    <w:rsid w:val="00F518B6"/>
    <w:rsid w:val="00F54D07"/>
    <w:rsid w:val="00F55F8C"/>
    <w:rsid w:val="00F56813"/>
    <w:rsid w:val="00F608B6"/>
    <w:rsid w:val="00F6242C"/>
    <w:rsid w:val="00F62A88"/>
    <w:rsid w:val="00F66D4D"/>
    <w:rsid w:val="00F676CB"/>
    <w:rsid w:val="00F70F8E"/>
    <w:rsid w:val="00F71A92"/>
    <w:rsid w:val="00F71B63"/>
    <w:rsid w:val="00F72C65"/>
    <w:rsid w:val="00F72D2D"/>
    <w:rsid w:val="00F8217E"/>
    <w:rsid w:val="00F8392D"/>
    <w:rsid w:val="00F850A2"/>
    <w:rsid w:val="00F8626E"/>
    <w:rsid w:val="00F90579"/>
    <w:rsid w:val="00F9342A"/>
    <w:rsid w:val="00FA1286"/>
    <w:rsid w:val="00FA2D79"/>
    <w:rsid w:val="00FA359E"/>
    <w:rsid w:val="00FA6187"/>
    <w:rsid w:val="00FA6FF2"/>
    <w:rsid w:val="00FA7CF0"/>
    <w:rsid w:val="00FB03AE"/>
    <w:rsid w:val="00FB26F3"/>
    <w:rsid w:val="00FB39F8"/>
    <w:rsid w:val="00FB3AC0"/>
    <w:rsid w:val="00FB3E7B"/>
    <w:rsid w:val="00FB4397"/>
    <w:rsid w:val="00FB5CC8"/>
    <w:rsid w:val="00FB6301"/>
    <w:rsid w:val="00FC09F6"/>
    <w:rsid w:val="00FC1BF4"/>
    <w:rsid w:val="00FC24BA"/>
    <w:rsid w:val="00FC298B"/>
    <w:rsid w:val="00FC4832"/>
    <w:rsid w:val="00FC5177"/>
    <w:rsid w:val="00FC6107"/>
    <w:rsid w:val="00FC7D1D"/>
    <w:rsid w:val="00FD0D67"/>
    <w:rsid w:val="00FD25EA"/>
    <w:rsid w:val="00FD474D"/>
    <w:rsid w:val="00FD63CB"/>
    <w:rsid w:val="00FD68A9"/>
    <w:rsid w:val="00FE1AB9"/>
    <w:rsid w:val="00FE25A5"/>
    <w:rsid w:val="00FE30FD"/>
    <w:rsid w:val="00FE6DD9"/>
    <w:rsid w:val="00FF41D8"/>
    <w:rsid w:val="00FF4533"/>
    <w:rsid w:val="00FF616D"/>
    <w:rsid w:val="00FF67BA"/>
    <w:rsid w:val="00FF7D35"/>
    <w:rsid w:val="01B06933"/>
    <w:rsid w:val="02B28D10"/>
    <w:rsid w:val="0440BD07"/>
    <w:rsid w:val="04444275"/>
    <w:rsid w:val="045913B6"/>
    <w:rsid w:val="04F44F9D"/>
    <w:rsid w:val="0537450C"/>
    <w:rsid w:val="053F8444"/>
    <w:rsid w:val="05752069"/>
    <w:rsid w:val="067CD6CB"/>
    <w:rsid w:val="067D9DFA"/>
    <w:rsid w:val="07089495"/>
    <w:rsid w:val="07198719"/>
    <w:rsid w:val="076C7045"/>
    <w:rsid w:val="07E83B78"/>
    <w:rsid w:val="0800F184"/>
    <w:rsid w:val="0817C833"/>
    <w:rsid w:val="081DE52F"/>
    <w:rsid w:val="0856AF58"/>
    <w:rsid w:val="08EF7AAE"/>
    <w:rsid w:val="0900CAD3"/>
    <w:rsid w:val="0986484B"/>
    <w:rsid w:val="0B3A23BB"/>
    <w:rsid w:val="0B54E6C5"/>
    <w:rsid w:val="0C02B55A"/>
    <w:rsid w:val="0C189C41"/>
    <w:rsid w:val="0D97499E"/>
    <w:rsid w:val="0DE41D8B"/>
    <w:rsid w:val="0E8E8A22"/>
    <w:rsid w:val="0F2F2C9A"/>
    <w:rsid w:val="10E3BDDE"/>
    <w:rsid w:val="11C9F631"/>
    <w:rsid w:val="1217D5BE"/>
    <w:rsid w:val="12AC95B5"/>
    <w:rsid w:val="168E4FBD"/>
    <w:rsid w:val="16E426B7"/>
    <w:rsid w:val="16F16A98"/>
    <w:rsid w:val="181CF90B"/>
    <w:rsid w:val="183E5945"/>
    <w:rsid w:val="1869AD80"/>
    <w:rsid w:val="191A145D"/>
    <w:rsid w:val="1ADABCC8"/>
    <w:rsid w:val="1C60F5EA"/>
    <w:rsid w:val="1CE21465"/>
    <w:rsid w:val="1D236DB5"/>
    <w:rsid w:val="1DA9DD50"/>
    <w:rsid w:val="1E819D9D"/>
    <w:rsid w:val="1F179B76"/>
    <w:rsid w:val="1F5C71E8"/>
    <w:rsid w:val="2088EEF7"/>
    <w:rsid w:val="212C1DE1"/>
    <w:rsid w:val="2209F114"/>
    <w:rsid w:val="2211D34C"/>
    <w:rsid w:val="23164835"/>
    <w:rsid w:val="24D3F4A9"/>
    <w:rsid w:val="25C383B7"/>
    <w:rsid w:val="26252D8F"/>
    <w:rsid w:val="2895BE9B"/>
    <w:rsid w:val="28A40FCD"/>
    <w:rsid w:val="28B69386"/>
    <w:rsid w:val="294282FC"/>
    <w:rsid w:val="29D0F039"/>
    <w:rsid w:val="2A958BB0"/>
    <w:rsid w:val="2ABBA714"/>
    <w:rsid w:val="2B21AF7E"/>
    <w:rsid w:val="2BF014C8"/>
    <w:rsid w:val="2C1D8BB2"/>
    <w:rsid w:val="2D1DB3DB"/>
    <w:rsid w:val="2F5CCFFB"/>
    <w:rsid w:val="2F8CEC94"/>
    <w:rsid w:val="2FA91814"/>
    <w:rsid w:val="2FF6274C"/>
    <w:rsid w:val="3001C12A"/>
    <w:rsid w:val="32310699"/>
    <w:rsid w:val="33C2F772"/>
    <w:rsid w:val="342FE901"/>
    <w:rsid w:val="35D309E1"/>
    <w:rsid w:val="36ABE8CF"/>
    <w:rsid w:val="3714770F"/>
    <w:rsid w:val="372AB476"/>
    <w:rsid w:val="3771C374"/>
    <w:rsid w:val="37A30849"/>
    <w:rsid w:val="37C3F4F4"/>
    <w:rsid w:val="3826E90B"/>
    <w:rsid w:val="38523997"/>
    <w:rsid w:val="38F3562B"/>
    <w:rsid w:val="394EC1AD"/>
    <w:rsid w:val="3A04DD4C"/>
    <w:rsid w:val="3AADB89D"/>
    <w:rsid w:val="3B081964"/>
    <w:rsid w:val="3B617B0C"/>
    <w:rsid w:val="3BFFE252"/>
    <w:rsid w:val="3D685286"/>
    <w:rsid w:val="3E5888F4"/>
    <w:rsid w:val="3F69CB29"/>
    <w:rsid w:val="3FD48F44"/>
    <w:rsid w:val="40B98EED"/>
    <w:rsid w:val="40FA88AF"/>
    <w:rsid w:val="41643304"/>
    <w:rsid w:val="41A72B71"/>
    <w:rsid w:val="42605387"/>
    <w:rsid w:val="42676155"/>
    <w:rsid w:val="42EA0868"/>
    <w:rsid w:val="43666DE1"/>
    <w:rsid w:val="4584A882"/>
    <w:rsid w:val="46226768"/>
    <w:rsid w:val="46BC81BE"/>
    <w:rsid w:val="47067189"/>
    <w:rsid w:val="475296FD"/>
    <w:rsid w:val="4859B978"/>
    <w:rsid w:val="48A1C725"/>
    <w:rsid w:val="49B5442B"/>
    <w:rsid w:val="49D8C273"/>
    <w:rsid w:val="4A456AF2"/>
    <w:rsid w:val="4C8A33A8"/>
    <w:rsid w:val="4CC0BCD2"/>
    <w:rsid w:val="4D215DBA"/>
    <w:rsid w:val="4D5AFFCC"/>
    <w:rsid w:val="4E8274C5"/>
    <w:rsid w:val="4FF1A4B6"/>
    <w:rsid w:val="50FC7BA0"/>
    <w:rsid w:val="51415F14"/>
    <w:rsid w:val="536374E4"/>
    <w:rsid w:val="53BD1F2E"/>
    <w:rsid w:val="53ED4651"/>
    <w:rsid w:val="540AAB04"/>
    <w:rsid w:val="553AA525"/>
    <w:rsid w:val="56E32ADB"/>
    <w:rsid w:val="58263EA0"/>
    <w:rsid w:val="5858D103"/>
    <w:rsid w:val="5ACE12C1"/>
    <w:rsid w:val="5BACB6AB"/>
    <w:rsid w:val="5BECA4E6"/>
    <w:rsid w:val="5C205018"/>
    <w:rsid w:val="5D7E5A5D"/>
    <w:rsid w:val="5DCFF9EC"/>
    <w:rsid w:val="5E05675C"/>
    <w:rsid w:val="5EB6C3E9"/>
    <w:rsid w:val="5EE57271"/>
    <w:rsid w:val="6149E675"/>
    <w:rsid w:val="6244D1D9"/>
    <w:rsid w:val="62B4B49B"/>
    <w:rsid w:val="6317F483"/>
    <w:rsid w:val="63C4ADEE"/>
    <w:rsid w:val="63CD2ECF"/>
    <w:rsid w:val="640F5FE8"/>
    <w:rsid w:val="6453AA75"/>
    <w:rsid w:val="64619899"/>
    <w:rsid w:val="64713423"/>
    <w:rsid w:val="64A29118"/>
    <w:rsid w:val="65C75806"/>
    <w:rsid w:val="66F9119D"/>
    <w:rsid w:val="69370DFA"/>
    <w:rsid w:val="69D99626"/>
    <w:rsid w:val="69F70096"/>
    <w:rsid w:val="6A605A54"/>
    <w:rsid w:val="6AD9EEF0"/>
    <w:rsid w:val="6C765901"/>
    <w:rsid w:val="6DBBDF73"/>
    <w:rsid w:val="6EBA4EB7"/>
    <w:rsid w:val="6EE6F796"/>
    <w:rsid w:val="6EF14F6C"/>
    <w:rsid w:val="705A5478"/>
    <w:rsid w:val="72B5A78B"/>
    <w:rsid w:val="73068A43"/>
    <w:rsid w:val="734E30C6"/>
    <w:rsid w:val="73E0421F"/>
    <w:rsid w:val="75809403"/>
    <w:rsid w:val="7673E7D7"/>
    <w:rsid w:val="76EBBF9E"/>
    <w:rsid w:val="7847A23B"/>
    <w:rsid w:val="795125BB"/>
    <w:rsid w:val="79EA00E8"/>
    <w:rsid w:val="7AC45BAA"/>
    <w:rsid w:val="7BDD2832"/>
    <w:rsid w:val="7CDC36B8"/>
    <w:rsid w:val="7DE9B412"/>
    <w:rsid w:val="7E63A975"/>
    <w:rsid w:val="7E92B1EB"/>
    <w:rsid w:val="7EB9CCFE"/>
    <w:rsid w:val="7EC721E8"/>
    <w:rsid w:val="7EF717A3"/>
    <w:rsid w:val="7F1AF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79C0B"/>
  <w15:chartTrackingRefBased/>
  <w15:docId w15:val="{29945A9D-57E2-4C1C-9D87-1981EAA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8C9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8C9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8C9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8C9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58C9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8C9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8C9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8C9"/>
    <w:rPr>
      <w:i/>
      <w:iCs/>
      <w:color w:val="00532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8C9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8C9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8C9"/>
    <w:rPr>
      <w:b/>
      <w:bCs/>
      <w:smallCaps/>
      <w:color w:val="005323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58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7D"/>
  </w:style>
  <w:style w:type="paragraph" w:styleId="Footer">
    <w:name w:val="footer"/>
    <w:basedOn w:val="Normal"/>
    <w:link w:val="FooterChar"/>
    <w:uiPriority w:val="99"/>
    <w:unhideWhenUsed/>
    <w:rsid w:val="00B7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7D"/>
  </w:style>
  <w:style w:type="character" w:styleId="Hyperlink">
    <w:name w:val="Hyperlink"/>
    <w:basedOn w:val="DefaultParagraphFont"/>
    <w:uiPriority w:val="99"/>
    <w:unhideWhenUsed/>
    <w:rsid w:val="00767EAB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83F"/>
    <w:rPr>
      <w:color w:val="8D1D58" w:themeColor="followedHyperlink"/>
      <w:u w:val="single"/>
    </w:rPr>
  </w:style>
  <w:style w:type="table" w:styleId="TableGrid">
    <w:name w:val="Table Grid"/>
    <w:basedOn w:val="TableNormal"/>
    <w:uiPriority w:val="39"/>
    <w:rsid w:val="00AD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s.uoregon.edu/addressing-academic-misconduc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eaching.uoregon.edu/enacting-senates-course-attendance-and-engagement-policy-0" TargetMode="External"/><Relationship Id="rId17" Type="http://schemas.openxmlformats.org/officeDocument/2006/relationships/hyperlink" Target="https://digitalaccessibility.uoregon.edu/guidelines/basi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asicneeds.uoregon.edu/textboo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vost.uoregon.edu/syllabus-requirement-undergraduate-and-graduate-policy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brary.uoregon.edu/research-and-teach/affordable-course-materials/library-ebooks-courses" TargetMode="External"/><Relationship Id="rId10" Type="http://schemas.openxmlformats.org/officeDocument/2006/relationships/hyperlink" Target="https://teaching.uoregon.edu/REGS-group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teaching.uoregon.edu/university-course-poli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0" ma:contentTypeDescription="Create a new document." ma:contentTypeScope="" ma:versionID="d0f5d305efc3f0673813cd4883672167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d99cd2a31943e74b4766b8c4b89e835a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838E6-1163-404A-940B-D5D9C2DD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08345-2B04-4C0D-92AE-0D7A281E7FD2}">
  <ds:schemaRefs>
    <ds:schemaRef ds:uri="659c2dde-9534-40ea-bbdf-076f8a30aa24"/>
    <ds:schemaRef ds:uri="http://purl.org/dc/elements/1.1/"/>
    <ds:schemaRef ds:uri="http://www.w3.org/XML/1998/namespace"/>
    <ds:schemaRef ds:uri="361f0c6e-13ac-45ad-87b6-173c45bbaa8c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9D118D-569B-1849-8FA4-ECA097F6E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5E1DBC-05C5-4D80-A25F-77A9FEE56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2710</Characters>
  <Application>Microsoft Office Word</Application>
  <DocSecurity>0</DocSecurity>
  <Lines>47</Lines>
  <Paragraphs>34</Paragraphs>
  <ScaleCrop>false</ScaleCrop>
  <Company/>
  <LinksUpToDate>false</LinksUpToDate>
  <CharactersWithSpaces>3158</CharactersWithSpaces>
  <SharedDoc>false</SharedDoc>
  <HLinks>
    <vt:vector size="48" baseType="variant">
      <vt:variant>
        <vt:i4>3932264</vt:i4>
      </vt:variant>
      <vt:variant>
        <vt:i4>21</vt:i4>
      </vt:variant>
      <vt:variant>
        <vt:i4>0</vt:i4>
      </vt:variant>
      <vt:variant>
        <vt:i4>5</vt:i4>
      </vt:variant>
      <vt:variant>
        <vt:lpwstr>https://digitalaccessibility.uoregon.edu/guidelines/basics</vt:lpwstr>
      </vt:variant>
      <vt:variant>
        <vt:lpwstr/>
      </vt:variant>
      <vt:variant>
        <vt:i4>851976</vt:i4>
      </vt:variant>
      <vt:variant>
        <vt:i4>18</vt:i4>
      </vt:variant>
      <vt:variant>
        <vt:i4>0</vt:i4>
      </vt:variant>
      <vt:variant>
        <vt:i4>5</vt:i4>
      </vt:variant>
      <vt:variant>
        <vt:lpwstr>https://basicneeds.uoregon.edu/textbooks</vt:lpwstr>
      </vt:variant>
      <vt:variant>
        <vt:lpwstr/>
      </vt:variant>
      <vt:variant>
        <vt:i4>4325471</vt:i4>
      </vt:variant>
      <vt:variant>
        <vt:i4>15</vt:i4>
      </vt:variant>
      <vt:variant>
        <vt:i4>0</vt:i4>
      </vt:variant>
      <vt:variant>
        <vt:i4>5</vt:i4>
      </vt:variant>
      <vt:variant>
        <vt:lpwstr>https://library.uoregon.edu/research-and-teach/affordable-course-materials/library-ebooks-courses</vt:lpwstr>
      </vt:variant>
      <vt:variant>
        <vt:lpwstr/>
      </vt:variant>
      <vt:variant>
        <vt:i4>3538976</vt:i4>
      </vt:variant>
      <vt:variant>
        <vt:i4>12</vt:i4>
      </vt:variant>
      <vt:variant>
        <vt:i4>0</vt:i4>
      </vt:variant>
      <vt:variant>
        <vt:i4>5</vt:i4>
      </vt:variant>
      <vt:variant>
        <vt:lpwstr>https://teaching.uoregon.edu/university-course-policies</vt:lpwstr>
      </vt:variant>
      <vt:variant>
        <vt:lpwstr/>
      </vt:variant>
      <vt:variant>
        <vt:i4>8323174</vt:i4>
      </vt:variant>
      <vt:variant>
        <vt:i4>9</vt:i4>
      </vt:variant>
      <vt:variant>
        <vt:i4>0</vt:i4>
      </vt:variant>
      <vt:variant>
        <vt:i4>5</vt:i4>
      </vt:variant>
      <vt:variant>
        <vt:lpwstr>https://dos.uoregon.edu/addressing-academic-misconduct</vt:lpwstr>
      </vt:variant>
      <vt:variant>
        <vt:lpwstr/>
      </vt:variant>
      <vt:variant>
        <vt:i4>4063331</vt:i4>
      </vt:variant>
      <vt:variant>
        <vt:i4>6</vt:i4>
      </vt:variant>
      <vt:variant>
        <vt:i4>0</vt:i4>
      </vt:variant>
      <vt:variant>
        <vt:i4>5</vt:i4>
      </vt:variant>
      <vt:variant>
        <vt:lpwstr>https://teaching.uoregon.edu/enacting-senates-course-attendance-and-engagement-policy-0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https://provost.uoregon.edu/syllabus-requirement-undergraduate-and-graduate-policy</vt:lpwstr>
      </vt:variant>
      <vt:variant>
        <vt:lpwstr/>
      </vt:variant>
      <vt:variant>
        <vt:i4>2621536</vt:i4>
      </vt:variant>
      <vt:variant>
        <vt:i4>0</vt:i4>
      </vt:variant>
      <vt:variant>
        <vt:i4>0</vt:i4>
      </vt:variant>
      <vt:variant>
        <vt:i4>5</vt:i4>
      </vt:variant>
      <vt:variant>
        <vt:lpwstr>https://teaching.uoregon.edu/REGS-group</vt:lpwstr>
      </vt:variant>
      <vt:variant>
        <vt:lpwstr>menu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Wagner</dc:creator>
  <cp:keywords/>
  <dc:description/>
  <cp:lastModifiedBy>Julie Mueller</cp:lastModifiedBy>
  <cp:revision>2</cp:revision>
  <cp:lastPrinted>2025-10-08T16:46:00Z</cp:lastPrinted>
  <dcterms:created xsi:type="dcterms:W3CDTF">2025-10-24T20:54:00Z</dcterms:created>
  <dcterms:modified xsi:type="dcterms:W3CDTF">2025-10-24T20:54:00Z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0x0101006D6D311AC00BED439834020FC60D3B2A</vt:lpwstr>
  </property>
  <property fmtid="{D5CDD505-2E9C-101B-9397-08002B2CF9AE}" pid="4" name="Order">
    <vt:r8>633500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