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C4DFB" w:rsidR="00A93F12" w:rsidP="00A93F12" w:rsidRDefault="00A93F12" w14:paraId="3081C05A" w14:textId="78E4D547">
      <w:pPr>
        <w:pStyle w:val="Heading1"/>
        <w:jc w:val="center"/>
        <w:rPr>
          <w:b w:val="1"/>
          <w:bCs w:val="1"/>
        </w:rPr>
      </w:pPr>
      <w:bookmarkStart w:name="_Hlk152927154" w:id="0"/>
      <w:r w:rsidRPr="1357B09F" w:rsidR="00A93F12">
        <w:rPr>
          <w:b w:val="1"/>
          <w:bCs w:val="1"/>
        </w:rPr>
        <w:t xml:space="preserve">PEER REVIEW OF TEACHING Policy Example: Department </w:t>
      </w:r>
      <w:r w:rsidRPr="1357B09F" w:rsidR="5DA2F298">
        <w:rPr>
          <w:b w:val="1"/>
          <w:bCs w:val="1"/>
        </w:rPr>
        <w:t xml:space="preserve">of X </w:t>
      </w:r>
      <w:r w:rsidRPr="1357B09F" w:rsidR="00A93F12">
        <w:rPr>
          <w:b w:val="1"/>
          <w:bCs w:val="1"/>
        </w:rPr>
        <w:t>Emphasizing Inclusive Teaching</w:t>
      </w:r>
    </w:p>
    <w:p w:rsidR="00A93F12" w:rsidP="00A93F12" w:rsidRDefault="00A93F12" w14:paraId="1C84DF93" w14:textId="77777777"/>
    <w:p w:rsidR="0E8D1093" w:rsidP="233C9AC6" w:rsidRDefault="0E8D1093" w14:paraId="7D9D493E" w14:textId="42C71962">
      <w:pPr>
        <w:pStyle w:val="Normal"/>
        <w:rPr>
          <w:rFonts w:ascii="Calibri" w:hAnsi="Calibri" w:eastAsia="Calibri" w:cs="Calibri"/>
          <w:b w:val="0"/>
          <w:bCs w:val="0"/>
          <w:i w:val="1"/>
          <w:iCs w:val="1"/>
          <w:noProof w:val="0"/>
          <w:sz w:val="24"/>
          <w:szCs w:val="24"/>
          <w:lang w:val="en-US"/>
        </w:rPr>
      </w:pPr>
      <w:r w:rsidRPr="233C9AC6" w:rsidR="0E8D1093">
        <w:rPr>
          <w:rFonts w:ascii="Calibri" w:hAnsi="Calibri" w:eastAsia="Calibri" w:cs="Calibri"/>
          <w:b w:val="0"/>
          <w:bCs w:val="0"/>
          <w:i w:val="1"/>
          <w:iCs w:val="1"/>
          <w:noProof w:val="0"/>
          <w:sz w:val="24"/>
          <w:szCs w:val="24"/>
          <w:lang w:val="en-US"/>
        </w:rPr>
        <w:t>The Department of X</w:t>
      </w:r>
      <w:r w:rsidRPr="233C9AC6" w:rsidR="0E8D1093">
        <w:rPr>
          <w:rFonts w:ascii="Calibri" w:hAnsi="Calibri" w:eastAsia="Calibri" w:cs="Calibri"/>
          <w:b w:val="0"/>
          <w:bCs w:val="0"/>
          <w:i w:val="1"/>
          <w:iCs w:val="1"/>
          <w:noProof w:val="0"/>
          <w:color w:val="auto"/>
          <w:sz w:val="22"/>
          <w:szCs w:val="22"/>
          <w:lang w:val="en-US"/>
        </w:rPr>
        <w:t xml:space="preserve"> </w:t>
      </w:r>
      <w:r w:rsidRPr="233C9AC6" w:rsidR="6935C451">
        <w:rPr>
          <w:i w:val="1"/>
          <w:iCs w:val="1"/>
          <w:color w:val="auto"/>
          <w:sz w:val="24"/>
          <w:szCs w:val="24"/>
        </w:rPr>
        <w:t>defined a student achievement goal that includes increasing the equity index in</w:t>
      </w:r>
      <w:r w:rsidRPr="233C9AC6" w:rsidR="1677401B">
        <w:rPr>
          <w:i w:val="1"/>
          <w:iCs w:val="1"/>
          <w:color w:val="auto"/>
          <w:sz w:val="24"/>
          <w:szCs w:val="24"/>
        </w:rPr>
        <w:t xml:space="preserve"> their</w:t>
      </w:r>
      <w:r w:rsidRPr="233C9AC6" w:rsidR="6935C451">
        <w:rPr>
          <w:i w:val="1"/>
          <w:iCs w:val="1"/>
          <w:color w:val="auto"/>
          <w:sz w:val="24"/>
          <w:szCs w:val="24"/>
        </w:rPr>
        <w:t xml:space="preserve"> courses</w:t>
      </w:r>
      <w:r w:rsidRPr="233C9AC6" w:rsidR="0E51DDEB">
        <w:rPr>
          <w:i w:val="1"/>
          <w:iCs w:val="1"/>
          <w:color w:val="auto"/>
          <w:sz w:val="24"/>
          <w:szCs w:val="24"/>
        </w:rPr>
        <w:t>, so they are</w:t>
      </w:r>
      <w:r w:rsidRPr="233C9AC6" w:rsidR="0E8D1093">
        <w:rPr>
          <w:rFonts w:ascii="Calibri" w:hAnsi="Calibri" w:eastAsia="Calibri" w:cs="Calibri"/>
          <w:b w:val="0"/>
          <w:bCs w:val="0"/>
          <w:i w:val="1"/>
          <w:iCs w:val="1"/>
          <w:noProof w:val="0"/>
          <w:color w:val="auto"/>
          <w:sz w:val="24"/>
          <w:szCs w:val="24"/>
          <w:lang w:val="en-US"/>
        </w:rPr>
        <w:t xml:space="preserve"> puttin</w:t>
      </w:r>
      <w:r w:rsidRPr="233C9AC6" w:rsidR="0E8D1093">
        <w:rPr>
          <w:rFonts w:ascii="Calibri" w:hAnsi="Calibri" w:eastAsia="Calibri" w:cs="Calibri"/>
          <w:b w:val="0"/>
          <w:bCs w:val="0"/>
          <w:i w:val="1"/>
          <w:iCs w:val="1"/>
          <w:noProof w:val="0"/>
          <w:sz w:val="24"/>
          <w:szCs w:val="24"/>
          <w:lang w:val="en-US"/>
        </w:rPr>
        <w:t xml:space="preserve">g special </w:t>
      </w:r>
      <w:r w:rsidRPr="233C9AC6" w:rsidR="0E8D1093">
        <w:rPr>
          <w:rFonts w:ascii="Calibri" w:hAnsi="Calibri" w:eastAsia="Calibri" w:cs="Calibri"/>
          <w:b w:val="0"/>
          <w:bCs w:val="0"/>
          <w:i w:val="1"/>
          <w:iCs w:val="1"/>
          <w:noProof w:val="0"/>
          <w:sz w:val="24"/>
          <w:szCs w:val="24"/>
          <w:lang w:val="en-US"/>
        </w:rPr>
        <w:t>emphasis on Inclusive teaching</w:t>
      </w:r>
      <w:r w:rsidRPr="233C9AC6" w:rsidR="1848D145">
        <w:rPr>
          <w:rFonts w:ascii="Calibri" w:hAnsi="Calibri" w:eastAsia="Calibri" w:cs="Calibri"/>
          <w:b w:val="0"/>
          <w:bCs w:val="0"/>
          <w:i w:val="1"/>
          <w:iCs w:val="1"/>
          <w:noProof w:val="0"/>
          <w:sz w:val="24"/>
          <w:szCs w:val="24"/>
          <w:lang w:val="en-US"/>
        </w:rPr>
        <w:t xml:space="preserve"> in their reviews. </w:t>
      </w:r>
      <w:r w:rsidRPr="233C9AC6" w:rsidR="1848D145">
        <w:rPr>
          <w:rFonts w:ascii="Calibri" w:hAnsi="Calibri" w:eastAsia="Calibri" w:cs="Calibri"/>
          <w:b w:val="0"/>
          <w:bCs w:val="0"/>
          <w:i w:val="1"/>
          <w:iCs w:val="1"/>
          <w:noProof w:val="0"/>
          <w:sz w:val="24"/>
          <w:szCs w:val="24"/>
          <w:lang w:val="en-US"/>
        </w:rPr>
        <w:t>Accordingly</w:t>
      </w:r>
      <w:r w:rsidRPr="233C9AC6" w:rsidR="1848D145">
        <w:rPr>
          <w:rFonts w:ascii="Calibri" w:hAnsi="Calibri" w:eastAsia="Calibri" w:cs="Calibri"/>
          <w:b w:val="0"/>
          <w:bCs w:val="0"/>
          <w:i w:val="1"/>
          <w:iCs w:val="1"/>
          <w:noProof w:val="0"/>
          <w:sz w:val="24"/>
          <w:szCs w:val="24"/>
          <w:lang w:val="en-US"/>
        </w:rPr>
        <w:t>,</w:t>
      </w:r>
      <w:r w:rsidRPr="233C9AC6" w:rsidR="0E8D1093">
        <w:rPr>
          <w:rFonts w:ascii="Calibri" w:hAnsi="Calibri" w:eastAsia="Calibri" w:cs="Calibri"/>
          <w:b w:val="0"/>
          <w:bCs w:val="0"/>
          <w:i w:val="1"/>
          <w:iCs w:val="1"/>
          <w:noProof w:val="0"/>
          <w:sz w:val="24"/>
          <w:szCs w:val="24"/>
          <w:lang w:val="en-US"/>
        </w:rPr>
        <w:t xml:space="preserve"> they </w:t>
      </w:r>
      <w:r w:rsidRPr="233C9AC6" w:rsidR="0D7BBEE1">
        <w:rPr>
          <w:rFonts w:ascii="Calibri" w:hAnsi="Calibri" w:eastAsia="Calibri" w:cs="Calibri"/>
          <w:b w:val="0"/>
          <w:bCs w:val="0"/>
          <w:i w:val="1"/>
          <w:iCs w:val="1"/>
          <w:noProof w:val="0"/>
          <w:sz w:val="24"/>
          <w:szCs w:val="24"/>
          <w:lang w:val="en-US"/>
        </w:rPr>
        <w:t>decided to</w:t>
      </w:r>
      <w:r w:rsidRPr="233C9AC6" w:rsidR="0E8D1093">
        <w:rPr>
          <w:rFonts w:ascii="Calibri" w:hAnsi="Calibri" w:eastAsia="Calibri" w:cs="Calibri"/>
          <w:b w:val="0"/>
          <w:bCs w:val="0"/>
          <w:i w:val="1"/>
          <w:iCs w:val="1"/>
          <w:noProof w:val="0"/>
          <w:sz w:val="24"/>
          <w:szCs w:val="24"/>
          <w:lang w:val="en-US"/>
        </w:rPr>
        <w:t xml:space="preserve"> use the </w:t>
      </w:r>
      <w:hyperlink r:id="Rb34d53208d7a4e64">
        <w:r w:rsidRPr="233C9AC6" w:rsidR="0E8D1093">
          <w:rPr>
            <w:rStyle w:val="Hyperlink"/>
            <w:rFonts w:ascii="Calibri" w:hAnsi="Calibri" w:eastAsia="Calibri" w:cs="Calibri"/>
            <w:b w:val="0"/>
            <w:bCs w:val="0"/>
            <w:i w:val="1"/>
            <w:iCs w:val="1"/>
            <w:strike w:val="0"/>
            <w:dstrike w:val="0"/>
            <w:noProof w:val="0"/>
            <w:sz w:val="24"/>
            <w:szCs w:val="24"/>
            <w:lang w:val="en-US"/>
          </w:rPr>
          <w:t>Protocol for Advancing Inclusive Teaching Efforts (PAITE)</w:t>
        </w:r>
      </w:hyperlink>
      <w:r w:rsidRPr="233C9AC6" w:rsidR="0E8D1093">
        <w:rPr>
          <w:rFonts w:ascii="Calibri" w:hAnsi="Calibri" w:eastAsia="Calibri" w:cs="Calibri"/>
          <w:b w:val="0"/>
          <w:bCs w:val="0"/>
          <w:i w:val="1"/>
          <w:iCs w:val="1"/>
          <w:noProof w:val="0"/>
          <w:sz w:val="24"/>
          <w:szCs w:val="24"/>
          <w:lang w:val="en-US"/>
        </w:rPr>
        <w:t xml:space="preserve"> instrument in their observations. This requires some practice to use, so the “peers” conducting the reviews will be members of a Peer Review committee (which counts toward the faculty member’s service) whose membership is drawn from within the department. The department has decided that committee members must be mid- or senior</w:t>
      </w:r>
      <w:r w:rsidRPr="233C9AC6" w:rsidR="20F195FF">
        <w:rPr>
          <w:rFonts w:ascii="Calibri" w:hAnsi="Calibri" w:eastAsia="Calibri" w:cs="Calibri"/>
          <w:b w:val="0"/>
          <w:bCs w:val="0"/>
          <w:i w:val="1"/>
          <w:iCs w:val="1"/>
          <w:noProof w:val="0"/>
          <w:sz w:val="24"/>
          <w:szCs w:val="24"/>
          <w:lang w:val="en-US"/>
        </w:rPr>
        <w:t>-level</w:t>
      </w:r>
      <w:r w:rsidRPr="233C9AC6" w:rsidR="0E8D1093">
        <w:rPr>
          <w:rFonts w:ascii="Calibri" w:hAnsi="Calibri" w:eastAsia="Calibri" w:cs="Calibri"/>
          <w:b w:val="0"/>
          <w:bCs w:val="0"/>
          <w:i w:val="1"/>
          <w:iCs w:val="1"/>
          <w:noProof w:val="0"/>
          <w:sz w:val="24"/>
          <w:szCs w:val="24"/>
          <w:lang w:val="en-US"/>
        </w:rPr>
        <w:t xml:space="preserve"> faculty (</w:t>
      </w:r>
      <w:r w:rsidRPr="233C9AC6" w:rsidR="0E8D1093">
        <w:rPr>
          <w:rFonts w:ascii="Calibri" w:hAnsi="Calibri" w:eastAsia="Calibri" w:cs="Calibri"/>
          <w:b w:val="0"/>
          <w:bCs w:val="0"/>
          <w:i w:val="1"/>
          <w:iCs w:val="1"/>
          <w:noProof w:val="0"/>
          <w:sz w:val="24"/>
          <w:szCs w:val="24"/>
          <w:lang w:val="en-US"/>
        </w:rPr>
        <w:t>already-promoted), and no relationship is</w:t>
      </w:r>
      <w:r w:rsidRPr="233C9AC6" w:rsidR="0E8D1093">
        <w:rPr>
          <w:rFonts w:ascii="Calibri" w:hAnsi="Calibri" w:eastAsia="Calibri" w:cs="Calibri"/>
          <w:b w:val="0"/>
          <w:bCs w:val="0"/>
          <w:i w:val="1"/>
          <w:iCs w:val="1"/>
          <w:noProof w:val="0"/>
          <w:sz w:val="24"/>
          <w:szCs w:val="24"/>
          <w:lang w:val="en-US"/>
        </w:rPr>
        <w:t xml:space="preserve"> </w:t>
      </w:r>
      <w:r w:rsidRPr="233C9AC6" w:rsidR="0E8D1093">
        <w:rPr>
          <w:rFonts w:ascii="Calibri" w:hAnsi="Calibri" w:eastAsia="Calibri" w:cs="Calibri"/>
          <w:b w:val="0"/>
          <w:bCs w:val="0"/>
          <w:i w:val="1"/>
          <w:iCs w:val="1"/>
          <w:noProof w:val="0"/>
          <w:sz w:val="24"/>
          <w:szCs w:val="24"/>
          <w:lang w:val="en-US"/>
        </w:rPr>
        <w:t>requ</w:t>
      </w:r>
      <w:r w:rsidRPr="233C9AC6" w:rsidR="0E8D1093">
        <w:rPr>
          <w:rFonts w:ascii="Calibri" w:hAnsi="Calibri" w:eastAsia="Calibri" w:cs="Calibri"/>
          <w:b w:val="0"/>
          <w:bCs w:val="0"/>
          <w:i w:val="1"/>
          <w:iCs w:val="1"/>
          <w:noProof w:val="0"/>
          <w:sz w:val="24"/>
          <w:szCs w:val="24"/>
          <w:lang w:val="en-US"/>
        </w:rPr>
        <w:t>ire</w:t>
      </w:r>
      <w:r w:rsidRPr="233C9AC6" w:rsidR="0E8D1093">
        <w:rPr>
          <w:rFonts w:ascii="Calibri" w:hAnsi="Calibri" w:eastAsia="Calibri" w:cs="Calibri"/>
          <w:b w:val="0"/>
          <w:bCs w:val="0"/>
          <w:i w:val="1"/>
          <w:iCs w:val="1"/>
          <w:noProof w:val="0"/>
          <w:sz w:val="24"/>
          <w:szCs w:val="24"/>
          <w:lang w:val="en-US"/>
        </w:rPr>
        <w:t>d</w:t>
      </w:r>
      <w:r w:rsidRPr="233C9AC6" w:rsidR="0E8D1093">
        <w:rPr>
          <w:rFonts w:ascii="Calibri" w:hAnsi="Calibri" w:eastAsia="Calibri" w:cs="Calibri"/>
          <w:b w:val="0"/>
          <w:bCs w:val="0"/>
          <w:i w:val="1"/>
          <w:iCs w:val="1"/>
          <w:noProof w:val="0"/>
          <w:sz w:val="24"/>
          <w:szCs w:val="24"/>
          <w:lang w:val="en-US"/>
        </w:rPr>
        <w:t xml:space="preserve"> bet</w:t>
      </w:r>
      <w:r w:rsidRPr="233C9AC6" w:rsidR="0E8D1093">
        <w:rPr>
          <w:rFonts w:ascii="Calibri" w:hAnsi="Calibri" w:eastAsia="Calibri" w:cs="Calibri"/>
          <w:b w:val="0"/>
          <w:bCs w:val="0"/>
          <w:i w:val="1"/>
          <w:iCs w:val="1"/>
          <w:noProof w:val="0"/>
          <w:sz w:val="24"/>
          <w:szCs w:val="24"/>
          <w:lang w:val="en-US"/>
        </w:rPr>
        <w:t>ween the ranks of the reviewer and reviewee</w:t>
      </w:r>
      <w:r w:rsidRPr="233C9AC6" w:rsidR="7D520FE3">
        <w:rPr>
          <w:rFonts w:ascii="Calibri" w:hAnsi="Calibri" w:eastAsia="Calibri" w:cs="Calibri"/>
          <w:b w:val="0"/>
          <w:bCs w:val="0"/>
          <w:i w:val="1"/>
          <w:iCs w:val="1"/>
          <w:noProof w:val="0"/>
          <w:sz w:val="24"/>
          <w:szCs w:val="24"/>
          <w:lang w:val="en-US"/>
        </w:rPr>
        <w:t>. Thus,</w:t>
      </w:r>
      <w:r w:rsidRPr="233C9AC6" w:rsidR="37C9928A">
        <w:rPr>
          <w:rFonts w:ascii="Calibri" w:hAnsi="Calibri" w:eastAsia="Calibri" w:cs="Calibri"/>
          <w:b w:val="0"/>
          <w:bCs w:val="0"/>
          <w:i w:val="1"/>
          <w:iCs w:val="1"/>
          <w:noProof w:val="0"/>
          <w:sz w:val="24"/>
          <w:szCs w:val="24"/>
          <w:lang w:val="en-US"/>
        </w:rPr>
        <w:t xml:space="preserve"> </w:t>
      </w:r>
      <w:r w:rsidRPr="233C9AC6" w:rsidR="7A25E13E">
        <w:rPr>
          <w:rFonts w:ascii="Calibri" w:hAnsi="Calibri" w:eastAsia="Calibri" w:cs="Calibri"/>
          <w:b w:val="0"/>
          <w:bCs w:val="0"/>
          <w:i w:val="1"/>
          <w:iCs w:val="1"/>
          <w:noProof w:val="0"/>
          <w:sz w:val="24"/>
          <w:szCs w:val="24"/>
          <w:lang w:val="en-US"/>
        </w:rPr>
        <w:t>all</w:t>
      </w:r>
      <w:r w:rsidRPr="233C9AC6" w:rsidR="37C9928A">
        <w:rPr>
          <w:rFonts w:ascii="Calibri" w:hAnsi="Calibri" w:eastAsia="Calibri" w:cs="Calibri"/>
          <w:b w:val="0"/>
          <w:bCs w:val="0"/>
          <w:i w:val="1"/>
          <w:iCs w:val="1"/>
          <w:noProof w:val="0"/>
          <w:sz w:val="24"/>
          <w:szCs w:val="24"/>
          <w:lang w:val="en-US"/>
        </w:rPr>
        <w:t xml:space="preserve"> faculty </w:t>
      </w:r>
      <w:r w:rsidRPr="233C9AC6" w:rsidR="3264300C">
        <w:rPr>
          <w:rFonts w:ascii="Calibri" w:hAnsi="Calibri" w:eastAsia="Calibri" w:cs="Calibri"/>
          <w:b w:val="0"/>
          <w:bCs w:val="0"/>
          <w:i w:val="1"/>
          <w:iCs w:val="1"/>
          <w:noProof w:val="0"/>
          <w:sz w:val="24"/>
          <w:szCs w:val="24"/>
          <w:lang w:val="en-US"/>
        </w:rPr>
        <w:t>may</w:t>
      </w:r>
      <w:r w:rsidRPr="233C9AC6" w:rsidR="3264300C">
        <w:rPr>
          <w:rFonts w:ascii="Calibri" w:hAnsi="Calibri" w:eastAsia="Calibri" w:cs="Calibri"/>
          <w:b w:val="0"/>
          <w:bCs w:val="0"/>
          <w:i w:val="1"/>
          <w:iCs w:val="1"/>
          <w:noProof w:val="0"/>
          <w:sz w:val="24"/>
          <w:szCs w:val="24"/>
          <w:lang w:val="en-US"/>
        </w:rPr>
        <w:t xml:space="preserve"> </w:t>
      </w:r>
      <w:r w:rsidRPr="233C9AC6" w:rsidR="3264300C">
        <w:rPr>
          <w:rFonts w:ascii="Calibri" w:hAnsi="Calibri" w:eastAsia="Calibri" w:cs="Calibri"/>
          <w:b w:val="0"/>
          <w:bCs w:val="0"/>
          <w:i w:val="1"/>
          <w:iCs w:val="1"/>
          <w:noProof w:val="0"/>
          <w:sz w:val="24"/>
          <w:szCs w:val="24"/>
          <w:lang w:val="en-US"/>
        </w:rPr>
        <w:t>bene</w:t>
      </w:r>
      <w:r w:rsidRPr="233C9AC6" w:rsidR="3264300C">
        <w:rPr>
          <w:rFonts w:ascii="Calibri" w:hAnsi="Calibri" w:eastAsia="Calibri" w:cs="Calibri"/>
          <w:b w:val="0"/>
          <w:bCs w:val="0"/>
          <w:i w:val="1"/>
          <w:iCs w:val="1"/>
          <w:noProof w:val="0"/>
          <w:sz w:val="24"/>
          <w:szCs w:val="24"/>
          <w:lang w:val="en-US"/>
        </w:rPr>
        <w:t>fi</w:t>
      </w:r>
      <w:r w:rsidRPr="233C9AC6" w:rsidR="3264300C">
        <w:rPr>
          <w:rFonts w:ascii="Calibri" w:hAnsi="Calibri" w:eastAsia="Calibri" w:cs="Calibri"/>
          <w:b w:val="0"/>
          <w:bCs w:val="0"/>
          <w:i w:val="1"/>
          <w:iCs w:val="1"/>
          <w:noProof w:val="0"/>
          <w:sz w:val="24"/>
          <w:szCs w:val="24"/>
          <w:lang w:val="en-US"/>
        </w:rPr>
        <w:t>t</w:t>
      </w:r>
      <w:r w:rsidRPr="233C9AC6" w:rsidR="3264300C">
        <w:rPr>
          <w:rFonts w:ascii="Calibri" w:hAnsi="Calibri" w:eastAsia="Calibri" w:cs="Calibri"/>
          <w:b w:val="0"/>
          <w:bCs w:val="0"/>
          <w:i w:val="1"/>
          <w:iCs w:val="1"/>
          <w:noProof w:val="0"/>
          <w:sz w:val="24"/>
          <w:szCs w:val="24"/>
          <w:lang w:val="en-US"/>
        </w:rPr>
        <w:t xml:space="preserve"> fro</w:t>
      </w:r>
      <w:r w:rsidRPr="233C9AC6" w:rsidR="3264300C">
        <w:rPr>
          <w:rFonts w:ascii="Calibri" w:hAnsi="Calibri" w:eastAsia="Calibri" w:cs="Calibri"/>
          <w:b w:val="0"/>
          <w:bCs w:val="0"/>
          <w:i w:val="1"/>
          <w:iCs w:val="1"/>
          <w:noProof w:val="0"/>
          <w:sz w:val="24"/>
          <w:szCs w:val="24"/>
          <w:lang w:val="en-US"/>
        </w:rPr>
        <w:t>m career faculty members’ extensive teaching experience and</w:t>
      </w:r>
      <w:r w:rsidRPr="233C9AC6" w:rsidR="3264300C">
        <w:rPr>
          <w:rFonts w:ascii="Calibri" w:hAnsi="Calibri" w:eastAsia="Calibri" w:cs="Calibri"/>
          <w:b w:val="0"/>
          <w:bCs w:val="0"/>
          <w:i w:val="1"/>
          <w:iCs w:val="1"/>
          <w:noProof w:val="0"/>
          <w:sz w:val="24"/>
          <w:szCs w:val="24"/>
          <w:lang w:val="en-US"/>
        </w:rPr>
        <w:t xml:space="preserve"> </w:t>
      </w:r>
      <w:r w:rsidRPr="233C9AC6" w:rsidR="3264300C">
        <w:rPr>
          <w:rFonts w:ascii="Calibri" w:hAnsi="Calibri" w:eastAsia="Calibri" w:cs="Calibri"/>
          <w:b w:val="0"/>
          <w:bCs w:val="0"/>
          <w:i w:val="1"/>
          <w:iCs w:val="1"/>
          <w:noProof w:val="0"/>
          <w:sz w:val="24"/>
          <w:szCs w:val="24"/>
          <w:lang w:val="en-US"/>
        </w:rPr>
        <w:t>expe</w:t>
      </w:r>
      <w:r w:rsidRPr="233C9AC6" w:rsidR="3264300C">
        <w:rPr>
          <w:rFonts w:ascii="Calibri" w:hAnsi="Calibri" w:eastAsia="Calibri" w:cs="Calibri"/>
          <w:b w:val="0"/>
          <w:bCs w:val="0"/>
          <w:i w:val="1"/>
          <w:iCs w:val="1"/>
          <w:noProof w:val="0"/>
          <w:sz w:val="24"/>
          <w:szCs w:val="24"/>
          <w:lang w:val="en-US"/>
        </w:rPr>
        <w:t>rtis</w:t>
      </w:r>
      <w:r w:rsidRPr="233C9AC6" w:rsidR="3264300C">
        <w:rPr>
          <w:rFonts w:ascii="Calibri" w:hAnsi="Calibri" w:eastAsia="Calibri" w:cs="Calibri"/>
          <w:b w:val="0"/>
          <w:bCs w:val="0"/>
          <w:i w:val="1"/>
          <w:iCs w:val="1"/>
          <w:noProof w:val="0"/>
          <w:sz w:val="24"/>
          <w:szCs w:val="24"/>
          <w:lang w:val="en-US"/>
        </w:rPr>
        <w:t>e</w:t>
      </w:r>
      <w:r w:rsidRPr="233C9AC6" w:rsidR="37C9928A">
        <w:rPr>
          <w:rFonts w:ascii="Calibri" w:hAnsi="Calibri" w:eastAsia="Calibri" w:cs="Calibri"/>
          <w:b w:val="0"/>
          <w:bCs w:val="0"/>
          <w:i w:val="1"/>
          <w:iCs w:val="1"/>
          <w:noProof w:val="0"/>
          <w:sz w:val="24"/>
          <w:szCs w:val="24"/>
          <w:lang w:val="en-US"/>
        </w:rPr>
        <w:t>.</w:t>
      </w:r>
    </w:p>
    <w:p w:rsidR="0E8D1093" w:rsidP="1357B09F" w:rsidRDefault="0E8D1093" w14:paraId="5CCFA0CE" w14:textId="0189B137">
      <w:pPr>
        <w:pStyle w:val="Normal"/>
        <w:ind w:left="0"/>
        <w:rPr>
          <w:rFonts w:ascii="Calibri" w:hAnsi="Calibri" w:eastAsia="Calibri" w:cs="Calibri"/>
          <w:b w:val="0"/>
          <w:bCs w:val="0"/>
          <w:i w:val="1"/>
          <w:iCs w:val="1"/>
          <w:noProof w:val="0"/>
          <w:sz w:val="24"/>
          <w:szCs w:val="24"/>
          <w:lang w:val="en-US"/>
        </w:rPr>
      </w:pPr>
      <w:r w:rsidRPr="1357B09F" w:rsidR="0E8D1093">
        <w:rPr>
          <w:rFonts w:ascii="Calibri" w:hAnsi="Calibri" w:eastAsia="Calibri" w:cs="Calibri"/>
          <w:b w:val="0"/>
          <w:bCs w:val="0"/>
          <w:i w:val="1"/>
          <w:iCs w:val="1"/>
          <w:noProof w:val="0"/>
          <w:sz w:val="24"/>
          <w:szCs w:val="24"/>
          <w:lang w:val="en-US"/>
        </w:rPr>
        <w:t>.</w:t>
      </w:r>
    </w:p>
    <w:p w:rsidR="0E8D1093" w:rsidP="1357B09F" w:rsidRDefault="0E8D1093" w14:paraId="4E7CF7A4" w14:textId="16F5976D">
      <w:pPr>
        <w:pStyle w:val="ListParagraph"/>
        <w:numPr>
          <w:ilvl w:val="0"/>
          <w:numId w:val="30"/>
        </w:numPr>
        <w:rPr>
          <w:rFonts w:ascii="Calibri" w:hAnsi="Calibri" w:eastAsia="Calibri" w:cs="Calibri"/>
          <w:b w:val="0"/>
          <w:bCs w:val="0"/>
          <w:i w:val="1"/>
          <w:iCs w:val="1"/>
          <w:noProof w:val="0"/>
          <w:sz w:val="24"/>
          <w:szCs w:val="24"/>
          <w:lang w:val="en-US"/>
        </w:rPr>
      </w:pPr>
      <w:r w:rsidRPr="1357B09F" w:rsidR="0E8D1093">
        <w:rPr>
          <w:rFonts w:ascii="Calibri" w:hAnsi="Calibri" w:eastAsia="Calibri" w:cs="Calibri"/>
          <w:b w:val="0"/>
          <w:bCs w:val="0"/>
          <w:i w:val="1"/>
          <w:iCs w:val="1"/>
          <w:noProof w:val="0"/>
          <w:sz w:val="24"/>
          <w:szCs w:val="24"/>
          <w:lang w:val="en-US"/>
        </w:rPr>
        <w:t>Substance of reviews: Professional, Inclusive, Engaged, and Research-Informed criteria; special focus on inclusive teaching.</w:t>
      </w:r>
    </w:p>
    <w:p w:rsidR="0E8D1093" w:rsidP="1357B09F" w:rsidRDefault="0E8D1093" w14:paraId="6AFD37FA" w14:textId="0D206360">
      <w:pPr>
        <w:pStyle w:val="ListParagraph"/>
        <w:numPr>
          <w:ilvl w:val="1"/>
          <w:numId w:val="30"/>
        </w:numPr>
        <w:rPr>
          <w:rFonts w:ascii="Calibri" w:hAnsi="Calibri" w:eastAsia="Calibri" w:cs="Calibri"/>
          <w:b w:val="0"/>
          <w:bCs w:val="0"/>
          <w:i w:val="1"/>
          <w:iCs w:val="1"/>
          <w:noProof w:val="0"/>
          <w:sz w:val="24"/>
          <w:szCs w:val="24"/>
          <w:lang w:val="en-US"/>
        </w:rPr>
      </w:pPr>
      <w:r w:rsidRPr="1357B09F" w:rsidR="0E8D1093">
        <w:rPr>
          <w:rFonts w:ascii="Calibri" w:hAnsi="Calibri" w:eastAsia="Calibri" w:cs="Calibri"/>
          <w:b w:val="0"/>
          <w:bCs w:val="0"/>
          <w:i w:val="1"/>
          <w:iCs w:val="1"/>
          <w:noProof w:val="0"/>
          <w:sz w:val="24"/>
          <w:szCs w:val="24"/>
          <w:lang w:val="en-US"/>
        </w:rPr>
        <w:t xml:space="preserve">Instrument: </w:t>
      </w:r>
      <w:hyperlink r:id="R2ab12bd3e63d432c">
        <w:r w:rsidRPr="1357B09F" w:rsidR="0E8D1093">
          <w:rPr>
            <w:rStyle w:val="Hyperlink"/>
            <w:rFonts w:ascii="Calibri" w:hAnsi="Calibri" w:eastAsia="Calibri" w:cs="Calibri"/>
            <w:b w:val="0"/>
            <w:bCs w:val="0"/>
            <w:i w:val="1"/>
            <w:iCs w:val="1"/>
            <w:strike w:val="0"/>
            <w:dstrike w:val="0"/>
            <w:noProof w:val="0"/>
            <w:sz w:val="24"/>
            <w:szCs w:val="24"/>
            <w:lang w:val="en-US"/>
          </w:rPr>
          <w:t>PAITE</w:t>
        </w:r>
      </w:hyperlink>
    </w:p>
    <w:p w:rsidR="0E8D1093" w:rsidP="1357B09F" w:rsidRDefault="0E8D1093" w14:paraId="4E48742C" w14:textId="71DF4E8F">
      <w:pPr>
        <w:pStyle w:val="ListParagraph"/>
        <w:numPr>
          <w:ilvl w:val="1"/>
          <w:numId w:val="30"/>
        </w:numPr>
        <w:rPr>
          <w:rFonts w:ascii="Calibri" w:hAnsi="Calibri" w:eastAsia="Calibri" w:cs="Calibri"/>
          <w:b w:val="0"/>
          <w:bCs w:val="0"/>
          <w:i w:val="1"/>
          <w:iCs w:val="1"/>
          <w:noProof w:val="0"/>
          <w:sz w:val="24"/>
          <w:szCs w:val="24"/>
          <w:lang w:val="en-US"/>
        </w:rPr>
      </w:pPr>
      <w:r w:rsidRPr="1357B09F" w:rsidR="0E8D1093">
        <w:rPr>
          <w:rFonts w:ascii="Calibri" w:hAnsi="Calibri" w:eastAsia="Calibri" w:cs="Calibri"/>
          <w:b w:val="0"/>
          <w:bCs w:val="0"/>
          <w:i w:val="1"/>
          <w:iCs w:val="1"/>
          <w:noProof w:val="0"/>
          <w:sz w:val="24"/>
          <w:szCs w:val="24"/>
          <w:lang w:val="en-US"/>
        </w:rPr>
        <w:t>Adaptations: Add instruction to note professional, inclusive, and research-informed practices during observation.</w:t>
      </w:r>
    </w:p>
    <w:p w:rsidR="0E8D1093" w:rsidP="1357B09F" w:rsidRDefault="0E8D1093" w14:paraId="53ECC921" w14:textId="2617672C">
      <w:pPr>
        <w:pStyle w:val="ListParagraph"/>
        <w:numPr>
          <w:ilvl w:val="1"/>
          <w:numId w:val="30"/>
        </w:numPr>
        <w:rPr>
          <w:rFonts w:ascii="Calibri" w:hAnsi="Calibri" w:eastAsia="Calibri" w:cs="Calibri"/>
          <w:b w:val="0"/>
          <w:bCs w:val="0"/>
          <w:i w:val="1"/>
          <w:iCs w:val="1"/>
          <w:noProof w:val="0"/>
          <w:sz w:val="24"/>
          <w:szCs w:val="24"/>
          <w:lang w:val="en-US"/>
        </w:rPr>
      </w:pPr>
      <w:r w:rsidRPr="1357B09F" w:rsidR="0E8D1093">
        <w:rPr>
          <w:rFonts w:ascii="Calibri" w:hAnsi="Calibri" w:eastAsia="Calibri" w:cs="Calibri"/>
          <w:b w:val="0"/>
          <w:bCs w:val="0"/>
          <w:i w:val="1"/>
          <w:iCs w:val="1"/>
          <w:noProof w:val="0"/>
          <w:sz w:val="24"/>
          <w:szCs w:val="24"/>
          <w:lang w:val="en-US"/>
        </w:rPr>
        <w:t>Scope: Instructor questions, UO Teaching Practices Inventory, syllabus, LMS site, class observation.</w:t>
      </w:r>
    </w:p>
    <w:p w:rsidR="0E8D1093" w:rsidP="1357B09F" w:rsidRDefault="0E8D1093" w14:paraId="0500336C" w14:textId="44BA925F">
      <w:pPr>
        <w:pStyle w:val="ListParagraph"/>
        <w:numPr>
          <w:ilvl w:val="0"/>
          <w:numId w:val="30"/>
        </w:numPr>
        <w:rPr>
          <w:rFonts w:ascii="Calibri" w:hAnsi="Calibri" w:eastAsia="Calibri" w:cs="Calibri"/>
          <w:b w:val="0"/>
          <w:bCs w:val="0"/>
          <w:i w:val="1"/>
          <w:iCs w:val="1"/>
          <w:noProof w:val="0"/>
          <w:sz w:val="24"/>
          <w:szCs w:val="24"/>
          <w:lang w:val="en-US"/>
        </w:rPr>
      </w:pPr>
      <w:r w:rsidRPr="1357B09F" w:rsidR="0E8D1093">
        <w:rPr>
          <w:rFonts w:ascii="Calibri" w:hAnsi="Calibri" w:eastAsia="Calibri" w:cs="Calibri"/>
          <w:b w:val="0"/>
          <w:bCs w:val="0"/>
          <w:i w:val="1"/>
          <w:iCs w:val="1"/>
          <w:noProof w:val="0"/>
          <w:sz w:val="24"/>
          <w:szCs w:val="24"/>
          <w:lang w:val="en-US"/>
        </w:rPr>
        <w:t xml:space="preserve">Personnel: </w:t>
      </w:r>
    </w:p>
    <w:p w:rsidR="0E8D1093" w:rsidP="1357B09F" w:rsidRDefault="0E8D1093" w14:paraId="59D7D995" w14:textId="054D9E09">
      <w:pPr>
        <w:pStyle w:val="ListParagraph"/>
        <w:numPr>
          <w:ilvl w:val="1"/>
          <w:numId w:val="30"/>
        </w:numPr>
        <w:rPr>
          <w:rFonts w:ascii="Calibri" w:hAnsi="Calibri" w:eastAsia="Calibri" w:cs="Calibri"/>
          <w:b w:val="0"/>
          <w:bCs w:val="0"/>
          <w:i w:val="1"/>
          <w:iCs w:val="1"/>
          <w:noProof w:val="0"/>
          <w:sz w:val="24"/>
          <w:szCs w:val="24"/>
          <w:lang w:val="en-US"/>
        </w:rPr>
      </w:pPr>
      <w:r w:rsidRPr="1357B09F" w:rsidR="0E8D1093">
        <w:rPr>
          <w:rFonts w:ascii="Calibri" w:hAnsi="Calibri" w:eastAsia="Calibri" w:cs="Calibri"/>
          <w:b w:val="0"/>
          <w:bCs w:val="0"/>
          <w:i w:val="1"/>
          <w:iCs w:val="1"/>
          <w:noProof w:val="0"/>
          <w:sz w:val="24"/>
          <w:szCs w:val="24"/>
          <w:lang w:val="en-US"/>
        </w:rPr>
        <w:t xml:space="preserve">Management: Chair of Peer Review Committee </w:t>
      </w:r>
    </w:p>
    <w:p w:rsidR="0E8D1093" w:rsidP="1357B09F" w:rsidRDefault="0E8D1093" w14:paraId="132623BC" w14:textId="46CB19B7">
      <w:pPr>
        <w:pStyle w:val="ListParagraph"/>
        <w:numPr>
          <w:ilvl w:val="1"/>
          <w:numId w:val="30"/>
        </w:numPr>
        <w:rPr>
          <w:rFonts w:ascii="Calibri" w:hAnsi="Calibri" w:eastAsia="Calibri" w:cs="Calibri"/>
          <w:b w:val="0"/>
          <w:bCs w:val="0"/>
          <w:i w:val="1"/>
          <w:iCs w:val="1"/>
          <w:noProof w:val="0"/>
          <w:sz w:val="24"/>
          <w:szCs w:val="24"/>
          <w:lang w:val="en-US"/>
        </w:rPr>
      </w:pPr>
      <w:r w:rsidRPr="1357B09F" w:rsidR="0E8D1093">
        <w:rPr>
          <w:rFonts w:ascii="Calibri" w:hAnsi="Calibri" w:eastAsia="Calibri" w:cs="Calibri"/>
          <w:b w:val="0"/>
          <w:bCs w:val="0"/>
          <w:i w:val="1"/>
          <w:iCs w:val="1"/>
          <w:noProof w:val="0"/>
          <w:sz w:val="24"/>
          <w:szCs w:val="24"/>
          <w:lang w:val="en-US"/>
        </w:rPr>
        <w:t xml:space="preserve">Who serves as reviewers? </w:t>
      </w:r>
    </w:p>
    <w:p w:rsidR="0E8D1093" w:rsidP="1357B09F" w:rsidRDefault="0E8D1093" w14:paraId="09450E07" w14:textId="4B15876C">
      <w:pPr>
        <w:pStyle w:val="ListParagraph"/>
        <w:numPr>
          <w:ilvl w:val="2"/>
          <w:numId w:val="30"/>
        </w:numPr>
        <w:rPr>
          <w:rFonts w:ascii="Calibri" w:hAnsi="Calibri" w:eastAsia="Calibri" w:cs="Calibri"/>
          <w:b w:val="0"/>
          <w:bCs w:val="0"/>
          <w:i w:val="1"/>
          <w:iCs w:val="1"/>
          <w:noProof w:val="0"/>
          <w:sz w:val="24"/>
          <w:szCs w:val="24"/>
          <w:lang w:val="en-US"/>
        </w:rPr>
      </w:pPr>
      <w:r w:rsidRPr="1357B09F" w:rsidR="0E8D1093">
        <w:rPr>
          <w:rFonts w:ascii="Calibri" w:hAnsi="Calibri" w:eastAsia="Calibri" w:cs="Calibri"/>
          <w:b w:val="0"/>
          <w:bCs w:val="0"/>
          <w:i w:val="1"/>
          <w:iCs w:val="1"/>
          <w:noProof w:val="0"/>
          <w:sz w:val="24"/>
          <w:szCs w:val="24"/>
          <w:lang w:val="en-US"/>
        </w:rPr>
        <w:t>Peer Review Committee: Yes; no junior faculty</w:t>
      </w:r>
    </w:p>
    <w:p w:rsidR="0E8D1093" w:rsidP="1357B09F" w:rsidRDefault="0E8D1093" w14:paraId="10B4A631" w14:textId="305C063F">
      <w:pPr>
        <w:pStyle w:val="ListParagraph"/>
        <w:numPr>
          <w:ilvl w:val="2"/>
          <w:numId w:val="30"/>
        </w:numPr>
        <w:rPr>
          <w:rFonts w:ascii="Calibri" w:hAnsi="Calibri" w:eastAsia="Calibri" w:cs="Calibri"/>
          <w:b w:val="0"/>
          <w:bCs w:val="0"/>
          <w:i w:val="1"/>
          <w:iCs w:val="1"/>
          <w:noProof w:val="0"/>
          <w:sz w:val="24"/>
          <w:szCs w:val="24"/>
          <w:lang w:val="en-US"/>
        </w:rPr>
      </w:pPr>
      <w:r w:rsidRPr="1357B09F" w:rsidR="0E8D1093">
        <w:rPr>
          <w:rFonts w:ascii="Calibri" w:hAnsi="Calibri" w:eastAsia="Calibri" w:cs="Calibri"/>
          <w:b w:val="0"/>
          <w:bCs w:val="0"/>
          <w:i w:val="1"/>
          <w:iCs w:val="1"/>
          <w:noProof w:val="0"/>
          <w:sz w:val="24"/>
          <w:szCs w:val="24"/>
          <w:lang w:val="en-US"/>
        </w:rPr>
        <w:t>Relative ranks: No restrictions</w:t>
      </w:r>
    </w:p>
    <w:p w:rsidR="0E8D1093" w:rsidP="1357B09F" w:rsidRDefault="0E8D1093" w14:paraId="11ABE620" w14:textId="3A12DF25">
      <w:pPr>
        <w:pStyle w:val="ListParagraph"/>
        <w:numPr>
          <w:ilvl w:val="2"/>
          <w:numId w:val="30"/>
        </w:numPr>
        <w:rPr>
          <w:rFonts w:ascii="Calibri" w:hAnsi="Calibri" w:eastAsia="Calibri" w:cs="Calibri"/>
          <w:b w:val="0"/>
          <w:bCs w:val="0"/>
          <w:i w:val="1"/>
          <w:iCs w:val="1"/>
          <w:noProof w:val="0"/>
          <w:sz w:val="24"/>
          <w:szCs w:val="24"/>
          <w:lang w:val="en-US"/>
        </w:rPr>
      </w:pPr>
      <w:r w:rsidRPr="1357B09F" w:rsidR="0E8D1093">
        <w:rPr>
          <w:rFonts w:ascii="Calibri" w:hAnsi="Calibri" w:eastAsia="Calibri" w:cs="Calibri"/>
          <w:b w:val="0"/>
          <w:bCs w:val="0"/>
          <w:i w:val="1"/>
          <w:iCs w:val="1"/>
          <w:noProof w:val="0"/>
          <w:sz w:val="24"/>
          <w:szCs w:val="24"/>
          <w:lang w:val="en-US"/>
        </w:rPr>
        <w:t xml:space="preserve">Inter-unit cooperation: No </w:t>
      </w:r>
    </w:p>
    <w:p w:rsidR="0E8D1093" w:rsidP="1357B09F" w:rsidRDefault="0E8D1093" w14:paraId="1B73BAAC" w14:textId="01D97837">
      <w:pPr>
        <w:pStyle w:val="ListParagraph"/>
        <w:numPr>
          <w:ilvl w:val="1"/>
          <w:numId w:val="30"/>
        </w:numPr>
        <w:rPr>
          <w:rFonts w:ascii="Calibri" w:hAnsi="Calibri" w:eastAsia="Calibri" w:cs="Calibri"/>
          <w:b w:val="0"/>
          <w:bCs w:val="0"/>
          <w:i w:val="1"/>
          <w:iCs w:val="1"/>
          <w:noProof w:val="0"/>
          <w:sz w:val="24"/>
          <w:szCs w:val="24"/>
          <w:lang w:val="en-US"/>
        </w:rPr>
      </w:pPr>
      <w:r w:rsidRPr="1357B09F" w:rsidR="0E8D1093">
        <w:rPr>
          <w:rFonts w:ascii="Calibri" w:hAnsi="Calibri" w:eastAsia="Calibri" w:cs="Calibri"/>
          <w:b w:val="0"/>
          <w:bCs w:val="0"/>
          <w:i w:val="1"/>
          <w:iCs w:val="1"/>
          <w:noProof w:val="0"/>
          <w:sz w:val="24"/>
          <w:szCs w:val="24"/>
          <w:lang w:val="en-US"/>
        </w:rPr>
        <w:t>Reviewer assignment: Peer Review Committee</w:t>
      </w:r>
    </w:p>
    <w:p w:rsidRPr="00E1689A" w:rsidR="00E1689A" w:rsidP="00E1689A" w:rsidRDefault="00E1689A" w14:paraId="6799BA59" w14:textId="77777777"/>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3945"/>
        <w:gridCol w:w="5385"/>
      </w:tblGrid>
      <w:tr w:rsidRPr="00945047" w:rsidR="06A04D5F" w:rsidTr="7E762A1C" w14:paraId="2F4DA899" w14:textId="77777777">
        <w:trPr>
          <w:trHeight w:val="300"/>
        </w:trPr>
        <w:tc>
          <w:tcPr>
            <w:tcW w:w="3945" w:type="dxa"/>
            <w:tcMar>
              <w:left w:w="105" w:type="dxa"/>
              <w:right w:w="105" w:type="dxa"/>
            </w:tcMar>
          </w:tcPr>
          <w:p w:rsidRPr="00945047" w:rsidR="06A04D5F" w:rsidP="7E762A1C" w:rsidRDefault="03416165" w14:paraId="70B9E3D7" w14:textId="2854DEB6">
            <w:pPr>
              <w:spacing w:line="259" w:lineRule="auto"/>
              <w:rPr>
                <w:rFonts w:ascii="Calibri" w:hAnsi="Calibri" w:eastAsia="Calibri" w:cs="Calibri"/>
                <w:color w:val="000000" w:themeColor="text1"/>
                <w:sz w:val="22"/>
                <w:szCs w:val="22"/>
              </w:rPr>
            </w:pPr>
            <w:r w:rsidRPr="00945047">
              <w:rPr>
                <w:rFonts w:ascii="Calibri" w:hAnsi="Calibri" w:eastAsia="Calibri" w:cs="Calibri"/>
                <w:color w:val="000000" w:themeColor="text1"/>
                <w:sz w:val="22"/>
                <w:szCs w:val="22"/>
              </w:rPr>
              <w:t>Unit</w:t>
            </w:r>
          </w:p>
        </w:tc>
        <w:tc>
          <w:tcPr>
            <w:tcW w:w="5385" w:type="dxa"/>
            <w:tcMar>
              <w:left w:w="105" w:type="dxa"/>
              <w:right w:w="105" w:type="dxa"/>
            </w:tcMar>
          </w:tcPr>
          <w:p w:rsidRPr="00945047" w:rsidR="06A04D5F" w:rsidP="7E762A1C" w:rsidRDefault="06A04D5F" w14:paraId="5F91C8FB" w14:textId="76FEE2C6">
            <w:pPr>
              <w:rPr>
                <w:rFonts w:ascii="Calibri" w:hAnsi="Calibri" w:eastAsia="Calibri" w:cs="Calibri"/>
                <w:color w:val="000000" w:themeColor="text1"/>
                <w:sz w:val="22"/>
                <w:szCs w:val="22"/>
              </w:rPr>
            </w:pPr>
          </w:p>
        </w:tc>
      </w:tr>
      <w:tr w:rsidRPr="00945047" w:rsidR="06A04D5F" w:rsidTr="7E762A1C" w14:paraId="6B8A1DFD" w14:textId="77777777">
        <w:trPr>
          <w:trHeight w:val="300"/>
        </w:trPr>
        <w:tc>
          <w:tcPr>
            <w:tcW w:w="3945" w:type="dxa"/>
            <w:tcMar>
              <w:left w:w="105" w:type="dxa"/>
              <w:right w:w="105" w:type="dxa"/>
            </w:tcMar>
          </w:tcPr>
          <w:p w:rsidRPr="00945047" w:rsidR="06A04D5F" w:rsidP="7E762A1C" w:rsidRDefault="03416165" w14:paraId="5C859F50" w14:textId="3EEA8DD8">
            <w:pPr>
              <w:spacing w:line="259" w:lineRule="auto"/>
              <w:rPr>
                <w:rFonts w:ascii="Calibri" w:hAnsi="Calibri" w:eastAsia="Calibri" w:cs="Calibri"/>
                <w:color w:val="000000" w:themeColor="text1"/>
                <w:sz w:val="22"/>
                <w:szCs w:val="22"/>
              </w:rPr>
            </w:pPr>
            <w:r w:rsidRPr="00945047">
              <w:rPr>
                <w:rFonts w:ascii="Calibri" w:hAnsi="Calibri" w:eastAsia="Calibri" w:cs="Calibri"/>
                <w:color w:val="000000" w:themeColor="text1"/>
                <w:sz w:val="22"/>
                <w:szCs w:val="22"/>
              </w:rPr>
              <w:t>Previous version approval date</w:t>
            </w:r>
          </w:p>
        </w:tc>
        <w:tc>
          <w:tcPr>
            <w:tcW w:w="5385" w:type="dxa"/>
            <w:tcMar>
              <w:left w:w="105" w:type="dxa"/>
              <w:right w:w="105" w:type="dxa"/>
            </w:tcMar>
          </w:tcPr>
          <w:p w:rsidRPr="00945047" w:rsidR="06A04D5F" w:rsidP="7E762A1C" w:rsidRDefault="06A04D5F" w14:paraId="15379FE0" w14:textId="0EE0270A">
            <w:pPr>
              <w:rPr>
                <w:rFonts w:ascii="Calibri" w:hAnsi="Calibri" w:eastAsia="Calibri" w:cs="Calibri"/>
                <w:color w:val="000000" w:themeColor="text1"/>
                <w:sz w:val="22"/>
                <w:szCs w:val="22"/>
              </w:rPr>
            </w:pPr>
          </w:p>
        </w:tc>
      </w:tr>
      <w:tr w:rsidRPr="00945047" w:rsidR="06A04D5F" w:rsidTr="7E762A1C" w14:paraId="3A3478FE" w14:textId="77777777">
        <w:trPr>
          <w:trHeight w:val="300"/>
        </w:trPr>
        <w:tc>
          <w:tcPr>
            <w:tcW w:w="3945" w:type="dxa"/>
            <w:tcMar>
              <w:left w:w="105" w:type="dxa"/>
              <w:right w:w="105" w:type="dxa"/>
            </w:tcMar>
          </w:tcPr>
          <w:p w:rsidRPr="00945047" w:rsidR="06A04D5F" w:rsidP="7E762A1C" w:rsidRDefault="03416165" w14:paraId="38C114C9" w14:textId="7BBDC754">
            <w:pPr>
              <w:spacing w:line="259" w:lineRule="auto"/>
              <w:rPr>
                <w:rFonts w:ascii="Calibri" w:hAnsi="Calibri" w:eastAsia="Calibri" w:cs="Calibri"/>
                <w:color w:val="000000" w:themeColor="text1"/>
                <w:sz w:val="22"/>
                <w:szCs w:val="22"/>
              </w:rPr>
            </w:pPr>
            <w:r w:rsidRPr="00945047">
              <w:rPr>
                <w:rFonts w:ascii="Calibri" w:hAnsi="Calibri" w:eastAsia="Calibri" w:cs="Calibri"/>
                <w:color w:val="000000" w:themeColor="text1"/>
                <w:sz w:val="22"/>
                <w:szCs w:val="22"/>
              </w:rPr>
              <w:t>Faculty approved date</w:t>
            </w:r>
          </w:p>
        </w:tc>
        <w:tc>
          <w:tcPr>
            <w:tcW w:w="5385" w:type="dxa"/>
            <w:tcMar>
              <w:left w:w="105" w:type="dxa"/>
              <w:right w:w="105" w:type="dxa"/>
            </w:tcMar>
          </w:tcPr>
          <w:p w:rsidRPr="00945047" w:rsidR="06A04D5F" w:rsidP="7E762A1C" w:rsidRDefault="06A04D5F" w14:paraId="6B6047F2" w14:textId="7CE90524">
            <w:pPr>
              <w:rPr>
                <w:rFonts w:ascii="Calibri" w:hAnsi="Calibri" w:eastAsia="Calibri" w:cs="Calibri"/>
                <w:color w:val="000000" w:themeColor="text1"/>
                <w:sz w:val="22"/>
                <w:szCs w:val="22"/>
              </w:rPr>
            </w:pPr>
          </w:p>
        </w:tc>
      </w:tr>
      <w:tr w:rsidRPr="00945047" w:rsidR="06A04D5F" w:rsidTr="7E762A1C" w14:paraId="7F83705C" w14:textId="77777777">
        <w:trPr>
          <w:trHeight w:val="300"/>
        </w:trPr>
        <w:tc>
          <w:tcPr>
            <w:tcW w:w="3945" w:type="dxa"/>
            <w:tcMar>
              <w:left w:w="105" w:type="dxa"/>
              <w:right w:w="105" w:type="dxa"/>
            </w:tcMar>
          </w:tcPr>
          <w:p w:rsidRPr="00945047" w:rsidR="06A04D5F" w:rsidP="7E762A1C" w:rsidRDefault="03416165" w14:paraId="38D87115" w14:textId="38C5496C">
            <w:pPr>
              <w:spacing w:line="259" w:lineRule="auto"/>
              <w:rPr>
                <w:rFonts w:ascii="Calibri" w:hAnsi="Calibri" w:eastAsia="Calibri" w:cs="Calibri"/>
                <w:color w:val="000000" w:themeColor="text1"/>
                <w:sz w:val="22"/>
                <w:szCs w:val="22"/>
              </w:rPr>
            </w:pPr>
            <w:r w:rsidRPr="00945047">
              <w:rPr>
                <w:rFonts w:ascii="Calibri" w:hAnsi="Calibri" w:eastAsia="Calibri" w:cs="Calibri"/>
                <w:color w:val="000000" w:themeColor="text1"/>
                <w:sz w:val="22"/>
                <w:szCs w:val="22"/>
              </w:rPr>
              <w:t xml:space="preserve">Dean’s </w:t>
            </w:r>
            <w:r w:rsidR="00945047">
              <w:rPr>
                <w:rFonts w:ascii="Calibri" w:hAnsi="Calibri" w:eastAsia="Calibri" w:cs="Calibri"/>
                <w:color w:val="000000" w:themeColor="text1"/>
                <w:sz w:val="22"/>
                <w:szCs w:val="22"/>
              </w:rPr>
              <w:t>r</w:t>
            </w:r>
            <w:r w:rsidRPr="00945047">
              <w:rPr>
                <w:rFonts w:ascii="Calibri" w:hAnsi="Calibri" w:eastAsia="Calibri" w:cs="Calibri"/>
                <w:color w:val="000000" w:themeColor="text1"/>
                <w:sz w:val="22"/>
                <w:szCs w:val="22"/>
              </w:rPr>
              <w:t xml:space="preserve">evision </w:t>
            </w:r>
            <w:r w:rsidR="00945047">
              <w:rPr>
                <w:rFonts w:ascii="Calibri" w:hAnsi="Calibri" w:eastAsia="Calibri" w:cs="Calibri"/>
                <w:color w:val="000000" w:themeColor="text1"/>
                <w:sz w:val="22"/>
                <w:szCs w:val="22"/>
              </w:rPr>
              <w:t>r</w:t>
            </w:r>
            <w:r w:rsidRPr="00945047">
              <w:rPr>
                <w:rFonts w:ascii="Calibri" w:hAnsi="Calibri" w:eastAsia="Calibri" w:cs="Calibri"/>
                <w:color w:val="000000" w:themeColor="text1"/>
                <w:sz w:val="22"/>
                <w:szCs w:val="22"/>
              </w:rPr>
              <w:t>eceived by OTP</w:t>
            </w:r>
          </w:p>
        </w:tc>
        <w:tc>
          <w:tcPr>
            <w:tcW w:w="5385" w:type="dxa"/>
            <w:tcMar>
              <w:left w:w="105" w:type="dxa"/>
              <w:right w:w="105" w:type="dxa"/>
            </w:tcMar>
          </w:tcPr>
          <w:p w:rsidRPr="00945047" w:rsidR="06A04D5F" w:rsidP="7E762A1C" w:rsidRDefault="06A04D5F" w14:paraId="09E48C1B" w14:textId="44E21F9B">
            <w:pPr>
              <w:rPr>
                <w:rFonts w:ascii="Calibri" w:hAnsi="Calibri" w:eastAsia="Calibri" w:cs="Calibri"/>
                <w:color w:val="000000" w:themeColor="text1"/>
                <w:sz w:val="22"/>
                <w:szCs w:val="22"/>
              </w:rPr>
            </w:pPr>
          </w:p>
        </w:tc>
      </w:tr>
      <w:tr w:rsidRPr="00945047" w:rsidR="06A04D5F" w:rsidTr="7E762A1C" w14:paraId="7962EF79" w14:textId="77777777">
        <w:trPr>
          <w:trHeight w:val="300"/>
        </w:trPr>
        <w:tc>
          <w:tcPr>
            <w:tcW w:w="3945" w:type="dxa"/>
            <w:tcMar>
              <w:left w:w="105" w:type="dxa"/>
              <w:right w:w="105" w:type="dxa"/>
            </w:tcMar>
          </w:tcPr>
          <w:p w:rsidRPr="00945047" w:rsidR="06A04D5F" w:rsidP="7E762A1C" w:rsidRDefault="03416165" w14:paraId="694711F0" w14:textId="757AF809">
            <w:pPr>
              <w:spacing w:line="259" w:lineRule="auto"/>
              <w:rPr>
                <w:rFonts w:ascii="Calibri" w:hAnsi="Calibri" w:eastAsia="Calibri" w:cs="Calibri"/>
                <w:color w:val="000000" w:themeColor="text1"/>
                <w:sz w:val="22"/>
                <w:szCs w:val="22"/>
              </w:rPr>
            </w:pPr>
            <w:r w:rsidRPr="00945047">
              <w:rPr>
                <w:rFonts w:ascii="Calibri" w:hAnsi="Calibri" w:eastAsia="Calibri" w:cs="Calibri"/>
                <w:color w:val="000000" w:themeColor="text1"/>
                <w:sz w:val="22"/>
                <w:szCs w:val="22"/>
              </w:rPr>
              <w:t xml:space="preserve">Date of OTP </w:t>
            </w:r>
            <w:r w:rsidR="00945047">
              <w:rPr>
                <w:rFonts w:ascii="Calibri" w:hAnsi="Calibri" w:eastAsia="Calibri" w:cs="Calibri"/>
                <w:color w:val="000000" w:themeColor="text1"/>
                <w:sz w:val="22"/>
                <w:szCs w:val="22"/>
              </w:rPr>
              <w:t>a</w:t>
            </w:r>
            <w:r w:rsidRPr="00945047">
              <w:rPr>
                <w:rFonts w:ascii="Calibri" w:hAnsi="Calibri" w:eastAsia="Calibri" w:cs="Calibri"/>
                <w:color w:val="000000" w:themeColor="text1"/>
                <w:sz w:val="22"/>
                <w:szCs w:val="22"/>
              </w:rPr>
              <w:t>pproval</w:t>
            </w:r>
          </w:p>
        </w:tc>
        <w:tc>
          <w:tcPr>
            <w:tcW w:w="5385" w:type="dxa"/>
            <w:tcMar>
              <w:left w:w="105" w:type="dxa"/>
              <w:right w:w="105" w:type="dxa"/>
            </w:tcMar>
          </w:tcPr>
          <w:p w:rsidRPr="00945047" w:rsidR="06A04D5F" w:rsidP="7E762A1C" w:rsidRDefault="06A04D5F" w14:paraId="221A1211" w14:textId="5E340F0E">
            <w:pPr>
              <w:rPr>
                <w:rFonts w:ascii="Calibri" w:hAnsi="Calibri" w:eastAsia="Calibri" w:cs="Calibri"/>
                <w:color w:val="000000" w:themeColor="text1"/>
                <w:sz w:val="22"/>
                <w:szCs w:val="22"/>
              </w:rPr>
            </w:pPr>
          </w:p>
        </w:tc>
      </w:tr>
    </w:tbl>
    <w:p w:rsidRPr="00824D85" w:rsidR="00D4736E" w:rsidP="1357B09F" w:rsidRDefault="00C9754F" w14:paraId="5AB41704" w14:textId="6D8EE395" w14:noSpellErr="1">
      <w:pPr>
        <w:shd w:val="clear" w:color="auto" w:fill="FFFFFF" w:themeFill="background1"/>
        <w:spacing w:before="360" w:after="360"/>
        <w:rPr>
          <w:rFonts w:eastAsia="游明朝" w:eastAsiaTheme="minorEastAsia"/>
          <w:b w:val="1"/>
          <w:bCs w:val="1"/>
          <w:sz w:val="22"/>
          <w:szCs w:val="22"/>
        </w:rPr>
      </w:pPr>
      <w:r w:rsidRPr="1357B09F" w:rsidR="00C9754F">
        <w:rPr>
          <w:rFonts w:eastAsia="游明朝" w:eastAsiaTheme="minorEastAsia"/>
          <w:b w:val="1"/>
          <w:bCs w:val="1"/>
          <w:sz w:val="22"/>
          <w:szCs w:val="22"/>
        </w:rPr>
        <w:t>[</w:t>
      </w:r>
      <w:r w:rsidRPr="1357B09F" w:rsidR="2E775592">
        <w:rPr>
          <w:rFonts w:eastAsia="游明朝" w:eastAsiaTheme="minorEastAsia"/>
          <w:b w:val="1"/>
          <w:bCs w:val="1"/>
          <w:sz w:val="22"/>
          <w:szCs w:val="22"/>
        </w:rPr>
        <w:t xml:space="preserve">Note: Text in </w:t>
      </w:r>
      <w:r w:rsidRPr="1357B09F" w:rsidR="009D00F2">
        <w:rPr>
          <w:rFonts w:eastAsia="游明朝" w:eastAsiaTheme="minorEastAsia"/>
          <w:b w:val="1"/>
          <w:bCs w:val="1"/>
          <w:color w:val="2E74B5" w:themeColor="accent5" w:themeTint="FF" w:themeShade="BF"/>
          <w:sz w:val="22"/>
          <w:szCs w:val="22"/>
        </w:rPr>
        <w:t>[</w:t>
      </w:r>
      <w:r w:rsidRPr="1357B09F" w:rsidR="00EB63C6">
        <w:rPr>
          <w:rFonts w:eastAsia="游明朝" w:eastAsiaTheme="minorEastAsia"/>
          <w:b w:val="1"/>
          <w:bCs w:val="1"/>
          <w:color w:val="2E74B5" w:themeColor="accent5" w:themeTint="FF" w:themeShade="BF"/>
          <w:sz w:val="22"/>
          <w:szCs w:val="22"/>
        </w:rPr>
        <w:t>blue</w:t>
      </w:r>
      <w:r w:rsidRPr="1357B09F" w:rsidR="2E775592">
        <w:rPr>
          <w:rFonts w:eastAsia="游明朝" w:eastAsiaTheme="minorEastAsia"/>
          <w:b w:val="1"/>
          <w:bCs w:val="1"/>
          <w:color w:val="2E74B5" w:themeColor="accent5" w:themeTint="FF" w:themeShade="BF"/>
          <w:sz w:val="22"/>
          <w:szCs w:val="22"/>
        </w:rPr>
        <w:t xml:space="preserve"> and brackets</w:t>
      </w:r>
      <w:r w:rsidRPr="1357B09F" w:rsidR="009D00F2">
        <w:rPr>
          <w:rFonts w:eastAsia="游明朝" w:eastAsiaTheme="minorEastAsia"/>
          <w:b w:val="1"/>
          <w:bCs w:val="1"/>
          <w:color w:val="2E74B5" w:themeColor="accent5" w:themeTint="FF" w:themeShade="BF"/>
          <w:sz w:val="22"/>
          <w:szCs w:val="22"/>
        </w:rPr>
        <w:t>]</w:t>
      </w:r>
      <w:r w:rsidRPr="1357B09F" w:rsidR="2E775592">
        <w:rPr>
          <w:rFonts w:eastAsia="游明朝" w:eastAsiaTheme="minorEastAsia"/>
          <w:b w:val="1"/>
          <w:bCs w:val="1"/>
          <w:color w:val="2E74B5" w:themeColor="accent5" w:themeTint="FF" w:themeShade="BF"/>
          <w:sz w:val="22"/>
          <w:szCs w:val="22"/>
        </w:rPr>
        <w:t xml:space="preserve"> </w:t>
      </w:r>
      <w:r w:rsidRPr="1357B09F" w:rsidR="2E775592">
        <w:rPr>
          <w:rFonts w:eastAsia="游明朝" w:eastAsiaTheme="minorEastAsia"/>
          <w:b w:val="1"/>
          <w:bCs w:val="1"/>
          <w:sz w:val="22"/>
          <w:szCs w:val="22"/>
        </w:rPr>
        <w:t>indicates</w:t>
      </w:r>
      <w:r w:rsidRPr="1357B09F" w:rsidR="2E775592">
        <w:rPr>
          <w:rFonts w:eastAsia="游明朝" w:eastAsiaTheme="minorEastAsia"/>
          <w:b w:val="1"/>
          <w:bCs w:val="1"/>
          <w:sz w:val="22"/>
          <w:szCs w:val="22"/>
        </w:rPr>
        <w:t xml:space="preserve"> where units should develop and insert language specific to their unit practices, standards</w:t>
      </w:r>
      <w:r w:rsidRPr="1357B09F" w:rsidR="1DDEE2B1">
        <w:rPr>
          <w:rFonts w:eastAsia="游明朝" w:eastAsiaTheme="minorEastAsia"/>
          <w:b w:val="1"/>
          <w:bCs w:val="1"/>
          <w:sz w:val="22"/>
          <w:szCs w:val="22"/>
        </w:rPr>
        <w:t>,</w:t>
      </w:r>
      <w:r w:rsidRPr="1357B09F" w:rsidR="2E775592">
        <w:rPr>
          <w:rFonts w:eastAsia="游明朝" w:eastAsiaTheme="minorEastAsia"/>
          <w:b w:val="1"/>
          <w:bCs w:val="1"/>
          <w:sz w:val="22"/>
          <w:szCs w:val="22"/>
        </w:rPr>
        <w:t xml:space="preserve"> and criteria. Other text is directly from the CBA or university policy and should not be altered</w:t>
      </w:r>
      <w:r w:rsidRPr="1357B09F" w:rsidR="2E775592">
        <w:rPr>
          <w:rFonts w:eastAsia="游明朝" w:eastAsiaTheme="minorEastAsia"/>
          <w:b w:val="1"/>
          <w:bCs w:val="1"/>
          <w:sz w:val="22"/>
          <w:szCs w:val="22"/>
        </w:rPr>
        <w:t>.</w:t>
      </w:r>
      <w:r w:rsidRPr="1357B09F" w:rsidR="004C3CB7">
        <w:rPr>
          <w:rFonts w:eastAsia="游明朝" w:eastAsiaTheme="minorEastAsia"/>
          <w:b w:val="1"/>
          <w:bCs w:val="1"/>
          <w:sz w:val="22"/>
          <w:szCs w:val="22"/>
        </w:rPr>
        <w:t xml:space="preserve"> </w:t>
      </w:r>
      <w:r w:rsidRPr="1357B09F" w:rsidR="7DBBDEF7">
        <w:rPr>
          <w:rFonts w:eastAsia="游明朝" w:eastAsiaTheme="minorEastAsia"/>
          <w:b w:val="1"/>
          <w:bCs w:val="1"/>
          <w:sz w:val="22"/>
          <w:szCs w:val="22"/>
        </w:rPr>
        <w:t xml:space="preserve"> </w:t>
      </w:r>
      <w:r w:rsidRPr="1357B09F" w:rsidR="7DBBDEF7">
        <w:rPr>
          <w:rFonts w:eastAsia="游明朝" w:eastAsiaTheme="minorEastAsia"/>
          <w:b w:val="1"/>
          <w:bCs w:val="1"/>
          <w:sz w:val="22"/>
          <w:szCs w:val="22"/>
        </w:rPr>
        <w:t>In this example, elements of the “department-created” p</w:t>
      </w:r>
      <w:r w:rsidRPr="1357B09F" w:rsidR="6C01FD46">
        <w:rPr>
          <w:rFonts w:eastAsia="游明朝" w:eastAsiaTheme="minorEastAsia"/>
          <w:b w:val="1"/>
          <w:bCs w:val="1"/>
          <w:sz w:val="22"/>
          <w:szCs w:val="22"/>
        </w:rPr>
        <w:t>olicy are in italics.</w:t>
      </w:r>
    </w:p>
    <w:p w:rsidR="0BB2F551" w:rsidP="1357B09F" w:rsidRDefault="0BB2F551" w14:paraId="1470C2BA" w14:textId="0D41456C">
      <w:pPr>
        <w:pStyle w:val="Normal"/>
        <w:shd w:val="clear" w:color="auto" w:fill="FFFFFF" w:themeFill="background1"/>
        <w:spacing w:before="360" w:after="360"/>
        <w:rPr>
          <w:rFonts w:eastAsia="游明朝" w:eastAsiaTheme="minorEastAsia"/>
          <w:b w:val="1"/>
          <w:bCs w:val="1"/>
          <w:sz w:val="22"/>
          <w:szCs w:val="22"/>
        </w:rPr>
      </w:pPr>
      <w:r w:rsidRPr="1357B09F" w:rsidR="0BB2F551">
        <w:rPr>
          <w:rFonts w:eastAsia="游明朝" w:eastAsiaTheme="minorEastAsia"/>
          <w:b w:val="0"/>
          <w:bCs w:val="0"/>
          <w:i w:val="1"/>
          <w:iCs w:val="1"/>
          <w:color w:val="FF0000"/>
          <w:sz w:val="22"/>
          <w:szCs w:val="22"/>
        </w:rPr>
        <w:t>R</w:t>
      </w:r>
      <w:r w:rsidRPr="1357B09F" w:rsidR="7DD3CC1D">
        <w:rPr>
          <w:rFonts w:eastAsia="游明朝" w:eastAsiaTheme="minorEastAsia"/>
          <w:b w:val="0"/>
          <w:bCs w:val="0"/>
          <w:i w:val="1"/>
          <w:iCs w:val="1"/>
          <w:color w:val="FF0000"/>
          <w:sz w:val="22"/>
          <w:szCs w:val="22"/>
        </w:rPr>
        <w:t>ed</w:t>
      </w:r>
      <w:r w:rsidRPr="1357B09F" w:rsidR="054D625F">
        <w:rPr>
          <w:rFonts w:eastAsia="游明朝" w:eastAsiaTheme="minorEastAsia"/>
          <w:b w:val="0"/>
          <w:bCs w:val="0"/>
          <w:i w:val="1"/>
          <w:iCs w:val="1"/>
          <w:color w:val="FF0000"/>
          <w:sz w:val="22"/>
          <w:szCs w:val="22"/>
        </w:rPr>
        <w:t>, italicized</w:t>
      </w:r>
      <w:r w:rsidRPr="1357B09F" w:rsidR="7DD3CC1D">
        <w:rPr>
          <w:rFonts w:eastAsia="游明朝" w:eastAsiaTheme="minorEastAsia"/>
          <w:b w:val="0"/>
          <w:bCs w:val="0"/>
          <w:i w:val="1"/>
          <w:iCs w:val="1"/>
          <w:color w:val="FF0000"/>
          <w:sz w:val="22"/>
          <w:szCs w:val="22"/>
        </w:rPr>
        <w:t xml:space="preserve"> </w:t>
      </w:r>
      <w:r w:rsidRPr="1357B09F" w:rsidR="09C1AF9B">
        <w:rPr>
          <w:rFonts w:eastAsia="游明朝" w:eastAsiaTheme="minorEastAsia"/>
          <w:b w:val="1"/>
          <w:bCs w:val="1"/>
          <w:sz w:val="22"/>
          <w:szCs w:val="22"/>
        </w:rPr>
        <w:t xml:space="preserve">text </w:t>
      </w:r>
      <w:r w:rsidRPr="1357B09F" w:rsidR="7DD3CC1D">
        <w:rPr>
          <w:rFonts w:eastAsia="游明朝" w:eastAsiaTheme="minorEastAsia"/>
          <w:b w:val="1"/>
          <w:bCs w:val="1"/>
          <w:sz w:val="22"/>
          <w:szCs w:val="22"/>
        </w:rPr>
        <w:t>is sample language generated for the purpose of this example policy.]</w:t>
      </w:r>
    </w:p>
    <w:p w:rsidRPr="00824D85" w:rsidR="00F533D1" w:rsidP="00A93F12" w:rsidRDefault="0005211B" w14:paraId="337534B8" w14:textId="00956DBE">
      <w:pPr>
        <w:pStyle w:val="ListParagraph"/>
        <w:numPr>
          <w:ilvl w:val="0"/>
          <w:numId w:val="31"/>
        </w:numPr>
        <w:shd w:val="clear" w:color="auto" w:fill="FFFFFF" w:themeFill="background1"/>
        <w:spacing w:before="360" w:after="360"/>
        <w:rPr>
          <w:rFonts w:eastAsiaTheme="minorEastAsia"/>
          <w:b/>
          <w:bCs/>
          <w:sz w:val="22"/>
          <w:szCs w:val="22"/>
          <w:shd w:val="clear" w:color="auto" w:fill="FFFFFF"/>
        </w:rPr>
      </w:pPr>
      <w:bookmarkStart w:name="_Hlk152927215" w:id="1"/>
      <w:bookmarkEnd w:id="0"/>
      <w:r w:rsidRPr="00824D85">
        <w:rPr>
          <w:rFonts w:eastAsiaTheme="minorEastAsia"/>
          <w:b/>
          <w:bCs/>
          <w:sz w:val="22"/>
          <w:szCs w:val="22"/>
          <w:shd w:val="clear" w:color="auto" w:fill="FFFFFF"/>
        </w:rPr>
        <w:t>PREAMBLE</w:t>
      </w:r>
    </w:p>
    <w:p w:rsidRPr="00824D85" w:rsidR="0021204E" w:rsidP="00A93F12" w:rsidRDefault="1E467EB4" w14:paraId="77F9A3E7" w14:textId="77777777">
      <w:pPr>
        <w:pStyle w:val="ListParagraph"/>
        <w:shd w:val="clear" w:color="auto" w:fill="FFFFFF" w:themeFill="background1"/>
        <w:spacing w:before="360" w:after="360"/>
        <w:ind w:left="360"/>
        <w:rPr>
          <w:color w:val="C00000"/>
          <w:sz w:val="22"/>
          <w:szCs w:val="22"/>
        </w:rPr>
      </w:pPr>
      <w:r w:rsidRPr="00824D85">
        <w:rPr>
          <w:sz w:val="22"/>
          <w:szCs w:val="22"/>
        </w:rPr>
        <w:t xml:space="preserve">Peer review of teaching at the University of Oregon is the written assessment by a </w:t>
      </w:r>
      <w:r w:rsidRPr="00824D85" w:rsidR="73A6DE97">
        <w:rPr>
          <w:sz w:val="22"/>
          <w:szCs w:val="22"/>
        </w:rPr>
        <w:t xml:space="preserve">faculty </w:t>
      </w:r>
      <w:r w:rsidRPr="00824D85">
        <w:rPr>
          <w:sz w:val="22"/>
          <w:szCs w:val="22"/>
        </w:rPr>
        <w:t>peer of how an instructor enacts professional, inclusive, engaged, and research-informed teaching (and other unit standards</w:t>
      </w:r>
      <w:r w:rsidRPr="00824D85" w:rsidR="60D5246A">
        <w:rPr>
          <w:sz w:val="22"/>
          <w:szCs w:val="22"/>
        </w:rPr>
        <w:t xml:space="preserve"> that are part of the unit’s Teaching Evaluation Rubric</w:t>
      </w:r>
      <w:r w:rsidRPr="00824D85">
        <w:rPr>
          <w:sz w:val="22"/>
          <w:szCs w:val="22"/>
        </w:rPr>
        <w:t xml:space="preserve">) based on, for example, a class observation, contextual materials like the syllabus and Canvas site, </w:t>
      </w:r>
      <w:r w:rsidRPr="00824D85" w:rsidR="28BCEFD9">
        <w:rPr>
          <w:sz w:val="22"/>
          <w:szCs w:val="22"/>
        </w:rPr>
        <w:t xml:space="preserve">a conversation between the instructor and the reviewer, </w:t>
      </w:r>
      <w:r w:rsidRPr="00824D85">
        <w:rPr>
          <w:sz w:val="22"/>
          <w:szCs w:val="22"/>
        </w:rPr>
        <w:t>and</w:t>
      </w:r>
      <w:r w:rsidRPr="00824D85" w:rsidR="53962E3D">
        <w:rPr>
          <w:sz w:val="22"/>
          <w:szCs w:val="22"/>
        </w:rPr>
        <w:t xml:space="preserve"> </w:t>
      </w:r>
      <w:r w:rsidRPr="00824D85" w:rsidR="5EA28A2B">
        <w:rPr>
          <w:sz w:val="22"/>
          <w:szCs w:val="22"/>
        </w:rPr>
        <w:t>an instructor’s answer to standard question</w:t>
      </w:r>
      <w:r w:rsidRPr="00824D85" w:rsidR="4C8179B8">
        <w:rPr>
          <w:sz w:val="22"/>
          <w:szCs w:val="22"/>
        </w:rPr>
        <w:t xml:space="preserve">s devised by the unit. </w:t>
      </w:r>
      <w:r w:rsidRPr="00824D85" w:rsidR="0ADD3012">
        <w:rPr>
          <w:sz w:val="22"/>
          <w:szCs w:val="22"/>
        </w:rPr>
        <w:t xml:space="preserve">Peer review frequency should align with the CBA </w:t>
      </w:r>
      <w:r w:rsidRPr="00824D85" w:rsidR="7A2D7B5E">
        <w:rPr>
          <w:sz w:val="22"/>
          <w:szCs w:val="22"/>
        </w:rPr>
        <w:t>for Career Faculty and the Provost’s recommendations for CF and TTF peer reviews</w:t>
      </w:r>
      <w:r w:rsidRPr="00824D85" w:rsidR="4A7E48C3">
        <w:rPr>
          <w:color w:val="C00000"/>
          <w:sz w:val="22"/>
          <w:szCs w:val="22"/>
        </w:rPr>
        <w:t>:</w:t>
      </w:r>
    </w:p>
    <w:p w:rsidRPr="00824D85" w:rsidR="0021204E" w:rsidP="00824D85" w:rsidRDefault="0021204E" w14:paraId="2F3D2DFF" w14:textId="77777777">
      <w:pPr>
        <w:pStyle w:val="ListParagraph"/>
        <w:shd w:val="clear" w:color="auto" w:fill="FFFFFF" w:themeFill="background1"/>
        <w:spacing w:before="360" w:after="360"/>
        <w:rPr>
          <w:color w:val="C00000"/>
          <w:sz w:val="22"/>
          <w:szCs w:val="22"/>
        </w:rPr>
      </w:pPr>
    </w:p>
    <w:p w:rsidRPr="00824D85" w:rsidR="000C7D23" w:rsidP="00A93F12" w:rsidRDefault="2FC55ACF" w14:paraId="1A388750" w14:textId="23A47A6E">
      <w:pPr>
        <w:pStyle w:val="ListParagraph"/>
        <w:numPr>
          <w:ilvl w:val="0"/>
          <w:numId w:val="32"/>
        </w:numPr>
        <w:shd w:val="clear" w:color="auto" w:fill="FFFFFF" w:themeFill="background1"/>
        <w:spacing w:before="360" w:after="360"/>
        <w:rPr>
          <w:rFonts w:ascii="Calibri" w:hAnsi="Calibri" w:eastAsia="Calibri" w:cs="Calibri"/>
          <w:color w:val="000000" w:themeColor="text1"/>
          <w:sz w:val="22"/>
          <w:szCs w:val="22"/>
        </w:rPr>
      </w:pPr>
      <w:r w:rsidRPr="00824D85">
        <w:rPr>
          <w:rFonts w:ascii="Calibri" w:hAnsi="Calibri" w:eastAsia="Calibri" w:cs="Calibri"/>
          <w:color w:val="000000" w:themeColor="text1"/>
          <w:sz w:val="22"/>
          <w:szCs w:val="22"/>
        </w:rPr>
        <w:t xml:space="preserve">Pro </w:t>
      </w:r>
      <w:proofErr w:type="spellStart"/>
      <w:r w:rsidRPr="00824D85">
        <w:rPr>
          <w:rFonts w:ascii="Calibri" w:hAnsi="Calibri" w:eastAsia="Calibri" w:cs="Calibri"/>
          <w:color w:val="000000" w:themeColor="text1"/>
          <w:sz w:val="22"/>
          <w:szCs w:val="22"/>
        </w:rPr>
        <w:t>Tem</w:t>
      </w:r>
      <w:proofErr w:type="spellEnd"/>
      <w:r w:rsidRPr="00824D85">
        <w:rPr>
          <w:rFonts w:ascii="Calibri" w:hAnsi="Calibri" w:eastAsia="Calibri" w:cs="Calibri"/>
          <w:color w:val="000000" w:themeColor="text1"/>
          <w:sz w:val="22"/>
          <w:szCs w:val="22"/>
        </w:rPr>
        <w:t xml:space="preserve"> Faculty: one peer review </w:t>
      </w:r>
      <w:r w:rsidRPr="00824D85" w:rsidR="606C43A3">
        <w:rPr>
          <w:rFonts w:ascii="Calibri" w:hAnsi="Calibri" w:eastAsia="Calibri" w:cs="Calibri"/>
          <w:color w:val="000000" w:themeColor="text1"/>
          <w:sz w:val="22"/>
          <w:szCs w:val="22"/>
        </w:rPr>
        <w:t>pe</w:t>
      </w:r>
      <w:r w:rsidRPr="00824D85">
        <w:rPr>
          <w:rFonts w:ascii="Calibri" w:hAnsi="Calibri" w:eastAsia="Calibri" w:cs="Calibri"/>
          <w:color w:val="000000" w:themeColor="text1"/>
          <w:sz w:val="22"/>
          <w:szCs w:val="22"/>
        </w:rPr>
        <w:t>r</w:t>
      </w:r>
      <w:r w:rsidRPr="00824D85" w:rsidR="606C43A3">
        <w:rPr>
          <w:rFonts w:ascii="Calibri" w:hAnsi="Calibri" w:eastAsia="Calibri" w:cs="Calibri"/>
          <w:color w:val="000000" w:themeColor="text1"/>
          <w:sz w:val="22"/>
          <w:szCs w:val="22"/>
        </w:rPr>
        <w:t xml:space="preserve"> contract period</w:t>
      </w:r>
    </w:p>
    <w:p w:rsidRPr="00824D85" w:rsidR="000C7D23" w:rsidP="00A93F12" w:rsidRDefault="2FC55ACF" w14:paraId="54695E80" w14:textId="24B532C7">
      <w:pPr>
        <w:pStyle w:val="ListParagraph"/>
        <w:numPr>
          <w:ilvl w:val="0"/>
          <w:numId w:val="32"/>
        </w:numPr>
        <w:shd w:val="clear" w:color="auto" w:fill="FFFFFF" w:themeFill="background1"/>
        <w:spacing w:before="360" w:after="360"/>
        <w:rPr>
          <w:rFonts w:ascii="Calibri" w:hAnsi="Calibri" w:eastAsia="Calibri" w:cs="Calibri"/>
          <w:color w:val="000000" w:themeColor="text1"/>
          <w:sz w:val="22"/>
          <w:szCs w:val="22"/>
        </w:rPr>
      </w:pPr>
      <w:r w:rsidRPr="00824D85">
        <w:rPr>
          <w:rFonts w:ascii="Calibri" w:hAnsi="Calibri" w:eastAsia="Calibri" w:cs="Calibri"/>
          <w:color w:val="000000" w:themeColor="text1"/>
          <w:sz w:val="22"/>
          <w:szCs w:val="22"/>
        </w:rPr>
        <w:t>Unpromoted Career and TTF: one peer review of teaching per year for three years, then one during each of the three years preceding promotion</w:t>
      </w:r>
    </w:p>
    <w:p w:rsidRPr="00824D85" w:rsidR="00FA7724" w:rsidP="00A93F12" w:rsidRDefault="2FC55ACF" w14:paraId="62F4348C" w14:textId="77777777">
      <w:pPr>
        <w:pStyle w:val="ListParagraph"/>
        <w:numPr>
          <w:ilvl w:val="0"/>
          <w:numId w:val="32"/>
        </w:numPr>
        <w:shd w:val="clear" w:color="auto" w:fill="FFFFFF" w:themeFill="background1"/>
        <w:spacing w:before="360" w:after="360"/>
        <w:rPr>
          <w:rFonts w:ascii="Calibri" w:hAnsi="Calibri" w:eastAsia="Calibri" w:cs="Calibri"/>
          <w:color w:val="000000" w:themeColor="text1"/>
          <w:sz w:val="22"/>
          <w:szCs w:val="22"/>
        </w:rPr>
      </w:pPr>
      <w:r w:rsidRPr="00824D85">
        <w:rPr>
          <w:rFonts w:ascii="Calibri" w:hAnsi="Calibri" w:eastAsia="Calibri" w:cs="Calibri"/>
          <w:color w:val="000000" w:themeColor="text1"/>
          <w:sz w:val="22"/>
          <w:szCs w:val="22"/>
        </w:rPr>
        <w:t>Promoted CF and TTF: one peer review of teaching every three years; three peer reviews</w:t>
      </w:r>
      <w:r w:rsidRPr="00824D85" w:rsidR="6CDC283A">
        <w:rPr>
          <w:rFonts w:ascii="Calibri" w:hAnsi="Calibri" w:eastAsia="Calibri" w:cs="Calibri"/>
          <w:color w:val="000000" w:themeColor="text1"/>
          <w:sz w:val="22"/>
          <w:szCs w:val="22"/>
        </w:rPr>
        <w:t xml:space="preserve"> from the review period</w:t>
      </w:r>
      <w:r w:rsidRPr="00824D85">
        <w:rPr>
          <w:rFonts w:ascii="Calibri" w:hAnsi="Calibri" w:eastAsia="Calibri" w:cs="Calibri"/>
          <w:color w:val="000000" w:themeColor="text1"/>
          <w:sz w:val="22"/>
          <w:szCs w:val="22"/>
        </w:rPr>
        <w:t xml:space="preserve"> required for further promotion</w:t>
      </w:r>
    </w:p>
    <w:p w:rsidRPr="00824D85" w:rsidR="00ED6000" w:rsidP="00824D85" w:rsidRDefault="00ED6000" w14:paraId="0D6DC3A0" w14:textId="77777777">
      <w:pPr>
        <w:pStyle w:val="ListParagraph"/>
        <w:shd w:val="clear" w:color="auto" w:fill="FFFFFF" w:themeFill="background1"/>
        <w:spacing w:before="360" w:after="360"/>
        <w:ind w:left="1440"/>
        <w:rPr>
          <w:rFonts w:ascii="Calibri" w:hAnsi="Calibri" w:eastAsia="Calibri" w:cs="Calibri"/>
          <w:color w:val="000000" w:themeColor="text1"/>
          <w:sz w:val="22"/>
          <w:szCs w:val="22"/>
        </w:rPr>
      </w:pPr>
    </w:p>
    <w:p w:rsidRPr="00824D85" w:rsidR="00ED6000" w:rsidP="00A93F12" w:rsidRDefault="0005211B" w14:paraId="33F16DBF" w14:textId="06DF1B67">
      <w:pPr>
        <w:pStyle w:val="ListParagraph"/>
        <w:numPr>
          <w:ilvl w:val="0"/>
          <w:numId w:val="31"/>
        </w:numPr>
        <w:shd w:val="clear" w:color="auto" w:fill="FFFFFF" w:themeFill="background1"/>
        <w:spacing w:before="360" w:after="360"/>
        <w:rPr>
          <w:rFonts w:eastAsiaTheme="minorEastAsia"/>
          <w:b/>
          <w:bCs/>
          <w:sz w:val="22"/>
          <w:szCs w:val="22"/>
          <w:shd w:val="clear" w:color="auto" w:fill="FFFFFF"/>
        </w:rPr>
      </w:pPr>
      <w:r w:rsidRPr="00824D85">
        <w:rPr>
          <w:rFonts w:eastAsiaTheme="minorEastAsia"/>
          <w:b/>
          <w:bCs/>
          <w:sz w:val="22"/>
          <w:szCs w:val="22"/>
          <w:shd w:val="clear" w:color="auto" w:fill="FFFFFF"/>
        </w:rPr>
        <w:t>THE SUBSTANCE OF THE PEER REVIEW OF TEACHING</w:t>
      </w:r>
    </w:p>
    <w:p w:rsidRPr="00824D85" w:rsidR="00653713" w:rsidP="00A93F12" w:rsidRDefault="14DFA25F" w14:paraId="2E7D38E5" w14:textId="30C85BA6">
      <w:pPr>
        <w:pStyle w:val="ListParagraph"/>
        <w:numPr>
          <w:ilvl w:val="1"/>
          <w:numId w:val="31"/>
        </w:numPr>
        <w:shd w:val="clear" w:color="auto" w:fill="FFFFFF" w:themeFill="background1"/>
        <w:spacing w:before="360" w:after="360"/>
        <w:rPr>
          <w:rFonts w:eastAsiaTheme="minorEastAsia"/>
          <w:b/>
          <w:bCs/>
          <w:sz w:val="22"/>
          <w:szCs w:val="22"/>
          <w:shd w:val="clear" w:color="auto" w:fill="FFFFFF"/>
        </w:rPr>
      </w:pPr>
      <w:r w:rsidRPr="07EEEAFB" w:rsidR="14DFA25F">
        <w:rPr>
          <w:rFonts w:eastAsia="游明朝" w:eastAsiaTheme="minorEastAsia"/>
          <w:b w:val="1"/>
          <w:bCs w:val="1"/>
          <w:color w:val="000000" w:themeColor="text1" w:themeTint="FF" w:themeShade="FF"/>
          <w:sz w:val="22"/>
          <w:szCs w:val="22"/>
        </w:rPr>
        <w:t>Criteria for review</w:t>
      </w:r>
    </w:p>
    <w:p w:rsidR="00C7349E" w:rsidP="07EEEAFB" w:rsidRDefault="00C7349E" w14:paraId="734A96A9" w14:textId="6B989178">
      <w:pPr>
        <w:ind w:left="1080"/>
        <w:rPr>
          <w:rFonts w:ascii="Calibri" w:hAnsi="Calibri" w:eastAsia="Calibri" w:cs="Calibri"/>
          <w:b w:val="0"/>
          <w:bCs w:val="0"/>
          <w:i w:val="0"/>
          <w:iCs w:val="0"/>
          <w:noProof w:val="0"/>
          <w:color w:val="000000" w:themeColor="text1" w:themeTint="FF" w:themeShade="FF"/>
          <w:sz w:val="22"/>
          <w:szCs w:val="22"/>
          <w:lang w:val="en-US"/>
        </w:rPr>
      </w:pPr>
      <w:r w:rsidRPr="07EEEAFB" w:rsidR="29A1C2A5">
        <w:rPr>
          <w:rFonts w:ascii="Calibri" w:hAnsi="Calibri" w:eastAsia="Calibri" w:cs="Calibri"/>
          <w:b w:val="0"/>
          <w:bCs w:val="0"/>
          <w:i w:val="0"/>
          <w:iCs w:val="0"/>
          <w:noProof w:val="0"/>
          <w:color w:val="000000" w:themeColor="text1" w:themeTint="FF" w:themeShade="FF"/>
          <w:sz w:val="22"/>
          <w:szCs w:val="22"/>
          <w:lang w:val="en-US"/>
        </w:rPr>
        <w:t>The criteria for review are professional, inclusive, engaged, and research-informed university-wide standards and any additional standards or modifications made by the unit. Peer review should gather evidence related to the standards in the unit’s Teaching Evaluation Rubric so that peer review is meaningful in the evaluation of teaching. Criteria must match the unit's Teaching Evaluation Rubric and Review and Promotion policies.</w:t>
      </w:r>
    </w:p>
    <w:p w:rsidR="00C7349E" w:rsidP="07EEEAFB" w:rsidRDefault="00C7349E" w14:paraId="3423BE19" w14:textId="0BBCD743">
      <w:pPr>
        <w:pStyle w:val="ListParagraph"/>
        <w:ind w:left="1080"/>
        <w:rPr>
          <w:rFonts w:eastAsia="游明朝" w:eastAsiaTheme="minorEastAsia"/>
          <w:i w:val="1"/>
          <w:iCs w:val="1"/>
          <w:sz w:val="22"/>
          <w:szCs w:val="22"/>
        </w:rPr>
      </w:pPr>
    </w:p>
    <w:p w:rsidRPr="00C7349E" w:rsidR="00813203" w:rsidP="00C7349E" w:rsidRDefault="00DB42BB" w14:paraId="749F80A6" w14:textId="52DE6B2C">
      <w:pPr>
        <w:pStyle w:val="ListParagraph"/>
        <w:numPr>
          <w:ilvl w:val="1"/>
          <w:numId w:val="31"/>
        </w:numPr>
        <w:spacing w:before="240"/>
        <w:rPr>
          <w:rFonts w:eastAsiaTheme="minorEastAsia"/>
          <w:b/>
          <w:bCs/>
          <w:sz w:val="22"/>
          <w:szCs w:val="22"/>
        </w:rPr>
      </w:pPr>
      <w:r w:rsidRPr="1357B09F" w:rsidR="00DB42BB">
        <w:rPr>
          <w:rFonts w:eastAsia="游明朝" w:eastAsiaTheme="minorEastAsia"/>
          <w:b w:val="1"/>
          <w:bCs w:val="1"/>
          <w:sz w:val="22"/>
          <w:szCs w:val="22"/>
        </w:rPr>
        <w:t>Template for review</w:t>
      </w:r>
    </w:p>
    <w:p w:rsidR="008948E6" w:rsidP="1357B09F" w:rsidRDefault="7664A1A0" w14:noSpellErr="1" w14:paraId="2AF2A7AA" w14:textId="70985A5E">
      <w:pPr>
        <w:pStyle w:val="ListParagraph"/>
        <w:shd w:val="clear" w:color="auto" w:fill="FFFFFF" w:themeFill="background1"/>
        <w:spacing w:before="360" w:beforeAutospacing="on" w:after="360" w:afterAutospacing="on"/>
        <w:ind w:left="1080"/>
        <w:rPr>
          <w:rFonts w:eastAsia="游明朝" w:eastAsiaTheme="minorEastAsia"/>
          <w:b w:val="1"/>
          <w:bCs w:val="1"/>
          <w:color w:val="7F7F7F" w:themeColor="text1" w:themeTint="80" w:themeShade="FF"/>
          <w:sz w:val="22"/>
          <w:szCs w:val="22"/>
        </w:rPr>
      </w:pPr>
      <w:r w:rsidRPr="1357B09F" w:rsidR="602773C0">
        <w:rPr>
          <w:rFonts w:eastAsia="游明朝" w:eastAsiaTheme="minorEastAsia"/>
          <w:color w:val="2F5496" w:themeColor="accent1" w:themeTint="FF" w:themeShade="BF"/>
          <w:sz w:val="22"/>
          <w:szCs w:val="22"/>
        </w:rPr>
        <w:t xml:space="preserve">[Units may use the sample </w:t>
      </w:r>
      <w:hyperlink r:id="Rf7a525f48f814fc1">
        <w:r w:rsidRPr="1357B09F" w:rsidR="602773C0">
          <w:rPr>
            <w:rStyle w:val="Hyperlink"/>
            <w:rFonts w:eastAsia="游明朝" w:eastAsiaTheme="minorEastAsia"/>
            <w:sz w:val="22"/>
            <w:szCs w:val="22"/>
          </w:rPr>
          <w:t>Peer Review Template</w:t>
        </w:r>
      </w:hyperlink>
      <w:r w:rsidRPr="1357B09F" w:rsidR="602773C0">
        <w:rPr>
          <w:rFonts w:eastAsia="游明朝" w:eastAsiaTheme="minorEastAsia"/>
          <w:b w:val="1"/>
          <w:bCs w:val="1"/>
          <w:color w:val="000000" w:themeColor="text1" w:themeTint="FF" w:themeShade="FF"/>
          <w:sz w:val="22"/>
          <w:szCs w:val="22"/>
        </w:rPr>
        <w:t xml:space="preserve"> </w:t>
      </w:r>
      <w:r w:rsidRPr="1357B09F" w:rsidR="602773C0">
        <w:rPr>
          <w:rFonts w:eastAsia="游明朝" w:eastAsiaTheme="minorEastAsia"/>
          <w:color w:val="2F5496" w:themeColor="accent1" w:themeTint="FF" w:themeShade="BF"/>
          <w:sz w:val="22"/>
          <w:szCs w:val="22"/>
        </w:rPr>
        <w:t xml:space="preserve">as is or with modifications aligned to their own established teaching evaluation rubric. Whatever units decide, the review template should be </w:t>
      </w:r>
      <w:r w:rsidRPr="1357B09F" w:rsidR="602773C0">
        <w:rPr>
          <w:rFonts w:eastAsia="游明朝" w:eastAsiaTheme="minorEastAsia"/>
          <w:color w:val="2F5496" w:themeColor="accent1" w:themeTint="FF" w:themeShade="BF"/>
          <w:sz w:val="22"/>
          <w:szCs w:val="22"/>
        </w:rPr>
        <w:t>submitted</w:t>
      </w:r>
      <w:r w:rsidRPr="1357B09F" w:rsidR="602773C0">
        <w:rPr>
          <w:rFonts w:eastAsia="游明朝" w:eastAsiaTheme="minorEastAsia"/>
          <w:color w:val="2F5496" w:themeColor="accent1" w:themeTint="FF" w:themeShade="BF"/>
          <w:sz w:val="22"/>
          <w:szCs w:val="22"/>
        </w:rPr>
        <w:t xml:space="preserve"> as an appendix to this document</w:t>
      </w:r>
      <w:r w:rsidRPr="1357B09F" w:rsidR="602773C0">
        <w:rPr>
          <w:rFonts w:eastAsia="游明朝" w:eastAsiaTheme="minorEastAsia"/>
          <w:b w:val="0"/>
          <w:bCs w:val="0"/>
          <w:color w:val="2F5496" w:themeColor="accent1" w:themeTint="FF" w:themeShade="BF"/>
          <w:sz w:val="22"/>
          <w:szCs w:val="22"/>
        </w:rPr>
        <w:t>.]</w:t>
      </w:r>
      <w:r w:rsidRPr="1357B09F" w:rsidR="602773C0">
        <w:rPr>
          <w:rFonts w:eastAsia="游明朝" w:eastAsiaTheme="minorEastAsia"/>
          <w:b w:val="1"/>
          <w:bCs w:val="1"/>
          <w:color w:val="7F7F7F" w:themeColor="text1" w:themeTint="80" w:themeShade="FF"/>
          <w:sz w:val="22"/>
          <w:szCs w:val="22"/>
        </w:rPr>
        <w:t xml:space="preserve"> </w:t>
      </w:r>
    </w:p>
    <w:p w:rsidR="008948E6" w:rsidP="1357B09F" w:rsidRDefault="7664A1A0" w14:paraId="52EA925A" w14:textId="57B9CA22">
      <w:pPr>
        <w:pStyle w:val="ListParagraph"/>
        <w:shd w:val="clear" w:color="auto" w:fill="FFFFFF" w:themeFill="background1"/>
        <w:spacing w:before="360" w:after="360"/>
        <w:ind w:left="1080"/>
        <w:rPr>
          <w:rFonts w:eastAsia="游明朝" w:eastAsiaTheme="minorEastAsia"/>
          <w:i w:val="1"/>
          <w:iCs w:val="1"/>
          <w:color w:val="000000" w:themeColor="text1" w:themeTint="FF" w:themeShade="FF"/>
          <w:sz w:val="22"/>
          <w:szCs w:val="22"/>
        </w:rPr>
      </w:pPr>
    </w:p>
    <w:p w:rsidR="008948E6" w:rsidP="1357B09F" w:rsidRDefault="7664A1A0" w14:paraId="01659519" w14:textId="6073C10A">
      <w:pPr>
        <w:pStyle w:val="ListParagraph"/>
        <w:shd w:val="clear" w:color="auto" w:fill="FFFFFF" w:themeFill="background1"/>
        <w:spacing w:before="360" w:after="360"/>
        <w:ind w:left="1080"/>
        <w:rPr>
          <w:rFonts w:eastAsia="游明朝" w:eastAsiaTheme="minorEastAsia"/>
          <w:i w:val="1"/>
          <w:iCs w:val="1"/>
          <w:color w:val="FF0000" w:themeColor="text1"/>
          <w:sz w:val="22"/>
          <w:szCs w:val="22"/>
        </w:rPr>
      </w:pPr>
      <w:r w:rsidRPr="1357B09F" w:rsidR="7664A1A0">
        <w:rPr>
          <w:rFonts w:eastAsia="游明朝" w:eastAsiaTheme="minorEastAsia"/>
          <w:i w:val="1"/>
          <w:iCs w:val="1"/>
          <w:color w:val="FF0000"/>
          <w:sz w:val="22"/>
          <w:szCs w:val="22"/>
        </w:rPr>
        <w:t>A number of</w:t>
      </w:r>
      <w:r w:rsidRPr="1357B09F" w:rsidR="7664A1A0">
        <w:rPr>
          <w:rFonts w:eastAsia="游明朝" w:eastAsiaTheme="minorEastAsia"/>
          <w:i w:val="1"/>
          <w:iCs w:val="1"/>
          <w:color w:val="FF0000"/>
          <w:sz w:val="22"/>
          <w:szCs w:val="22"/>
        </w:rPr>
        <w:t xml:space="preserve"> documents will be used during the peer review process</w:t>
      </w:r>
      <w:r w:rsidRPr="1357B09F" w:rsidR="752CF924">
        <w:rPr>
          <w:rFonts w:eastAsia="游明朝" w:eastAsiaTheme="minorEastAsia"/>
          <w:i w:val="1"/>
          <w:iCs w:val="1"/>
          <w:color w:val="FF0000"/>
          <w:sz w:val="22"/>
          <w:szCs w:val="22"/>
        </w:rPr>
        <w:t xml:space="preserve">; some offered by </w:t>
      </w:r>
      <w:r w:rsidRPr="1357B09F" w:rsidR="752CF924">
        <w:rPr>
          <w:rFonts w:eastAsia="游明朝" w:eastAsiaTheme="minorEastAsia"/>
          <w:i w:val="1"/>
          <w:iCs w:val="1"/>
          <w:color w:val="FF0000"/>
          <w:sz w:val="22"/>
          <w:szCs w:val="22"/>
        </w:rPr>
        <w:t>TEP</w:t>
      </w:r>
      <w:r w:rsidRPr="1357B09F" w:rsidR="752CF924">
        <w:rPr>
          <w:rFonts w:eastAsia="游明朝" w:eastAsiaTheme="minorEastAsia"/>
          <w:i w:val="1"/>
          <w:iCs w:val="1"/>
          <w:color w:val="FF0000"/>
          <w:sz w:val="22"/>
          <w:szCs w:val="22"/>
        </w:rPr>
        <w:t xml:space="preserve"> and others created or adapted by the Department of X</w:t>
      </w:r>
      <w:r w:rsidRPr="1357B09F" w:rsidR="7664A1A0">
        <w:rPr>
          <w:rFonts w:eastAsia="游明朝" w:eastAsiaTheme="minorEastAsia"/>
          <w:i w:val="1"/>
          <w:iCs w:val="1"/>
          <w:color w:val="FF0000"/>
          <w:sz w:val="22"/>
          <w:szCs w:val="22"/>
        </w:rPr>
        <w:t>.</w:t>
      </w:r>
      <w:r w:rsidRPr="1357B09F" w:rsidR="7664A1A0">
        <w:rPr>
          <w:rFonts w:eastAsia="游明朝" w:eastAsiaTheme="minorEastAsia"/>
          <w:i w:val="1"/>
          <w:iCs w:val="1"/>
          <w:color w:val="FF0000"/>
          <w:sz w:val="22"/>
          <w:szCs w:val="22"/>
        </w:rPr>
        <w:t xml:space="preserve"> The</w:t>
      </w:r>
      <w:r w:rsidRPr="1357B09F" w:rsidR="42D10E99">
        <w:rPr>
          <w:rFonts w:eastAsia="游明朝" w:eastAsiaTheme="minorEastAsia"/>
          <w:i w:val="1"/>
          <w:iCs w:val="1"/>
          <w:color w:val="FF0000"/>
          <w:sz w:val="22"/>
          <w:szCs w:val="22"/>
        </w:rPr>
        <w:t xml:space="preserve"> documents</w:t>
      </w:r>
      <w:r w:rsidRPr="1357B09F" w:rsidR="7664A1A0">
        <w:rPr>
          <w:rFonts w:eastAsia="游明朝" w:eastAsiaTheme="minorEastAsia"/>
          <w:i w:val="1"/>
          <w:iCs w:val="1"/>
          <w:color w:val="FF0000"/>
          <w:sz w:val="22"/>
          <w:szCs w:val="22"/>
        </w:rPr>
        <w:t xml:space="preserve"> are listed below and included in the Appendix.</w:t>
      </w:r>
      <w:r w:rsidRPr="1357B09F" w:rsidR="008948E6">
        <w:rPr>
          <w:rFonts w:eastAsia="游明朝" w:eastAsiaTheme="minorEastAsia"/>
          <w:i w:val="1"/>
          <w:iCs w:val="1"/>
          <w:color w:val="FF0000"/>
          <w:sz w:val="22"/>
          <w:szCs w:val="22"/>
        </w:rPr>
        <w:t xml:space="preserve"> </w:t>
      </w:r>
    </w:p>
    <w:p w:rsidR="008948E6" w:rsidP="1357B09F" w:rsidRDefault="008948E6" w14:paraId="3844F907" w14:textId="515B8502">
      <w:pPr>
        <w:pStyle w:val="ListParagraph"/>
        <w:numPr>
          <w:ilvl w:val="2"/>
          <w:numId w:val="31"/>
        </w:numPr>
        <w:shd w:val="clear" w:color="auto" w:fill="FFFFFF" w:themeFill="background1"/>
        <w:spacing w:before="360" w:after="360"/>
        <w:rPr>
          <w:rFonts w:eastAsia="游明朝" w:eastAsiaTheme="minorEastAsia"/>
          <w:i w:val="1"/>
          <w:iCs w:val="1"/>
          <w:color w:val="FF0000" w:themeColor="text1"/>
          <w:sz w:val="22"/>
          <w:szCs w:val="22"/>
        </w:rPr>
      </w:pPr>
      <w:hyperlink r:id="Ra6f75f4dfa314f58">
        <w:r w:rsidRPr="1357B09F" w:rsidR="6FAAD625">
          <w:rPr>
            <w:rStyle w:val="Hyperlink"/>
            <w:rFonts w:eastAsia="游明朝" w:eastAsiaTheme="minorEastAsia"/>
            <w:i w:val="1"/>
            <w:iCs w:val="1"/>
            <w:sz w:val="22"/>
            <w:szCs w:val="22"/>
          </w:rPr>
          <w:t xml:space="preserve">TEP Peer Review - </w:t>
        </w:r>
        <w:r w:rsidRPr="1357B09F" w:rsidR="008948E6">
          <w:rPr>
            <w:rStyle w:val="Hyperlink"/>
            <w:rFonts w:eastAsia="游明朝" w:eastAsiaTheme="minorEastAsia"/>
            <w:i w:val="1"/>
            <w:iCs w:val="1"/>
            <w:sz w:val="22"/>
            <w:szCs w:val="22"/>
          </w:rPr>
          <w:t>Instructor Question</w:t>
        </w:r>
        <w:r w:rsidRPr="1357B09F" w:rsidR="4B7E4AE1">
          <w:rPr>
            <w:rStyle w:val="Hyperlink"/>
            <w:rFonts w:eastAsia="游明朝" w:eastAsiaTheme="minorEastAsia"/>
            <w:i w:val="1"/>
            <w:iCs w:val="1"/>
            <w:sz w:val="22"/>
            <w:szCs w:val="22"/>
          </w:rPr>
          <w:t>s</w:t>
        </w:r>
        <w:r w:rsidRPr="1357B09F" w:rsidR="008948E6">
          <w:rPr>
            <w:rStyle w:val="Hyperlink"/>
            <w:rFonts w:eastAsia="游明朝" w:eastAsiaTheme="minorEastAsia"/>
            <w:i w:val="1"/>
            <w:iCs w:val="1"/>
            <w:sz w:val="22"/>
            <w:szCs w:val="22"/>
          </w:rPr>
          <w:t xml:space="preserve"> form</w:t>
        </w:r>
      </w:hyperlink>
    </w:p>
    <w:p w:rsidR="008948E6" w:rsidP="1357B09F" w:rsidRDefault="008948E6" w14:paraId="1B2103E4" w14:textId="6A95130F">
      <w:pPr>
        <w:pStyle w:val="ListParagraph"/>
        <w:numPr>
          <w:ilvl w:val="2"/>
          <w:numId w:val="31"/>
        </w:numPr>
        <w:shd w:val="clear" w:color="auto" w:fill="FFFFFF" w:themeFill="background1"/>
        <w:spacing w:before="360" w:after="360"/>
        <w:rPr>
          <w:rFonts w:eastAsia="游明朝" w:eastAsiaTheme="minorEastAsia"/>
          <w:i w:val="1"/>
          <w:iCs w:val="1"/>
          <w:color w:val="FF0000" w:themeColor="text1"/>
          <w:sz w:val="22"/>
          <w:szCs w:val="22"/>
        </w:rPr>
      </w:pPr>
      <w:hyperlink r:id="Rc73dc7e40de64d1f">
        <w:r w:rsidRPr="1357B09F" w:rsidR="75B12B46">
          <w:rPr>
            <w:rStyle w:val="Hyperlink"/>
            <w:rFonts w:eastAsia="游明朝" w:eastAsiaTheme="minorEastAsia"/>
            <w:i w:val="1"/>
            <w:iCs w:val="1"/>
            <w:sz w:val="22"/>
            <w:szCs w:val="22"/>
          </w:rPr>
          <w:t>UO Teaching Practices</w:t>
        </w:r>
        <w:r w:rsidRPr="1357B09F" w:rsidR="008948E6">
          <w:rPr>
            <w:rStyle w:val="Hyperlink"/>
            <w:rFonts w:eastAsia="游明朝" w:eastAsiaTheme="minorEastAsia"/>
            <w:i w:val="1"/>
            <w:iCs w:val="1"/>
            <w:sz w:val="22"/>
            <w:szCs w:val="22"/>
          </w:rPr>
          <w:t xml:space="preserve"> Inventory</w:t>
        </w:r>
      </w:hyperlink>
    </w:p>
    <w:p w:rsidR="008948E6" w:rsidP="1357B09F" w:rsidRDefault="008948E6" w14:paraId="56AA9B27" w14:textId="2E450A93">
      <w:pPr>
        <w:pStyle w:val="ListParagraph"/>
        <w:numPr>
          <w:ilvl w:val="2"/>
          <w:numId w:val="31"/>
        </w:numPr>
        <w:shd w:val="clear" w:color="auto" w:fill="FFFFFF" w:themeFill="background1"/>
        <w:spacing w:before="360" w:after="360"/>
        <w:rPr>
          <w:rFonts w:eastAsia="游明朝" w:eastAsiaTheme="minorEastAsia"/>
          <w:i w:val="1"/>
          <w:iCs w:val="1"/>
          <w:color w:val="FF0000" w:themeColor="text1"/>
          <w:sz w:val="22"/>
          <w:szCs w:val="22"/>
        </w:rPr>
      </w:pPr>
      <w:hyperlink r:id="R094ac05af3a54355">
        <w:r w:rsidRPr="1357B09F" w:rsidR="2A525B39">
          <w:rPr>
            <w:rStyle w:val="Hyperlink"/>
            <w:rFonts w:eastAsia="游明朝" w:eastAsiaTheme="minorEastAsia"/>
            <w:i w:val="1"/>
            <w:iCs w:val="1"/>
            <w:sz w:val="22"/>
            <w:szCs w:val="22"/>
          </w:rPr>
          <w:t xml:space="preserve">Department of X modified </w:t>
        </w:r>
        <w:r w:rsidRPr="1357B09F" w:rsidR="008948E6">
          <w:rPr>
            <w:rStyle w:val="Hyperlink"/>
            <w:rFonts w:eastAsia="游明朝" w:eastAsiaTheme="minorEastAsia"/>
            <w:i w:val="1"/>
            <w:iCs w:val="1"/>
            <w:sz w:val="22"/>
            <w:szCs w:val="22"/>
          </w:rPr>
          <w:t>PAITE observation instrument</w:t>
        </w:r>
      </w:hyperlink>
    </w:p>
    <w:p w:rsidRPr="008948E6" w:rsidR="008948E6" w:rsidP="1357B09F" w:rsidRDefault="008948E6" w14:paraId="2E022CAA" w14:textId="30CB1353">
      <w:pPr>
        <w:pStyle w:val="ListParagraph"/>
        <w:numPr>
          <w:ilvl w:val="2"/>
          <w:numId w:val="31"/>
        </w:numPr>
        <w:shd w:val="clear" w:color="auto" w:fill="FFFFFF" w:themeFill="background1"/>
        <w:spacing w:before="360" w:after="360"/>
        <w:rPr>
          <w:rFonts w:eastAsia="游明朝" w:eastAsiaTheme="minorEastAsia"/>
          <w:i w:val="1"/>
          <w:iCs w:val="1"/>
          <w:color w:val="FF0000" w:themeColor="text1"/>
          <w:sz w:val="22"/>
          <w:szCs w:val="22"/>
        </w:rPr>
      </w:pPr>
      <w:hyperlink r:id="R3dba4e2316784ec0">
        <w:r w:rsidRPr="1357B09F" w:rsidR="005B48F8">
          <w:rPr>
            <w:rStyle w:val="Hyperlink"/>
            <w:rFonts w:eastAsia="游明朝" w:eastAsiaTheme="minorEastAsia"/>
            <w:i w:val="1"/>
            <w:iCs w:val="1"/>
            <w:sz w:val="22"/>
            <w:szCs w:val="22"/>
          </w:rPr>
          <w:t xml:space="preserve">Department of X </w:t>
        </w:r>
        <w:r w:rsidRPr="1357B09F" w:rsidR="008948E6">
          <w:rPr>
            <w:rStyle w:val="Hyperlink"/>
            <w:rFonts w:eastAsia="游明朝" w:eastAsiaTheme="minorEastAsia"/>
            <w:i w:val="1"/>
            <w:iCs w:val="1"/>
            <w:sz w:val="22"/>
            <w:szCs w:val="22"/>
          </w:rPr>
          <w:t xml:space="preserve">Peer </w:t>
        </w:r>
        <w:r w:rsidRPr="1357B09F" w:rsidR="09A3D18F">
          <w:rPr>
            <w:rStyle w:val="Hyperlink"/>
            <w:rFonts w:eastAsia="游明朝" w:eastAsiaTheme="minorEastAsia"/>
            <w:i w:val="1"/>
            <w:iCs w:val="1"/>
            <w:sz w:val="22"/>
            <w:szCs w:val="22"/>
          </w:rPr>
          <w:t>R</w:t>
        </w:r>
        <w:r w:rsidRPr="1357B09F" w:rsidR="008948E6">
          <w:rPr>
            <w:rStyle w:val="Hyperlink"/>
            <w:rFonts w:eastAsia="游明朝" w:eastAsiaTheme="minorEastAsia"/>
            <w:i w:val="1"/>
            <w:iCs w:val="1"/>
            <w:sz w:val="22"/>
            <w:szCs w:val="22"/>
          </w:rPr>
          <w:t xml:space="preserve">eview </w:t>
        </w:r>
        <w:r w:rsidRPr="1357B09F" w:rsidR="643A8CBA">
          <w:rPr>
            <w:rStyle w:val="Hyperlink"/>
            <w:rFonts w:eastAsia="游明朝" w:eastAsiaTheme="minorEastAsia"/>
            <w:i w:val="1"/>
            <w:iCs w:val="1"/>
            <w:sz w:val="22"/>
            <w:szCs w:val="22"/>
          </w:rPr>
          <w:t>R</w:t>
        </w:r>
        <w:r w:rsidRPr="1357B09F" w:rsidR="008948E6">
          <w:rPr>
            <w:rStyle w:val="Hyperlink"/>
            <w:rFonts w:eastAsia="游明朝" w:eastAsiaTheme="minorEastAsia"/>
            <w:i w:val="1"/>
            <w:iCs w:val="1"/>
            <w:sz w:val="22"/>
            <w:szCs w:val="22"/>
          </w:rPr>
          <w:t xml:space="preserve">eport </w:t>
        </w:r>
        <w:r w:rsidRPr="1357B09F" w:rsidR="04C24E68">
          <w:rPr>
            <w:rStyle w:val="Hyperlink"/>
            <w:rFonts w:eastAsia="游明朝" w:eastAsiaTheme="minorEastAsia"/>
            <w:i w:val="1"/>
            <w:iCs w:val="1"/>
            <w:sz w:val="22"/>
            <w:szCs w:val="22"/>
          </w:rPr>
          <w:t>T</w:t>
        </w:r>
        <w:r w:rsidRPr="1357B09F" w:rsidR="008948E6">
          <w:rPr>
            <w:rStyle w:val="Hyperlink"/>
            <w:rFonts w:eastAsia="游明朝" w:eastAsiaTheme="minorEastAsia"/>
            <w:i w:val="1"/>
            <w:iCs w:val="1"/>
            <w:sz w:val="22"/>
            <w:szCs w:val="22"/>
          </w:rPr>
          <w:t>emplate</w:t>
        </w:r>
      </w:hyperlink>
      <w:r w:rsidRPr="1357B09F" w:rsidR="008948E6">
        <w:rPr>
          <w:rFonts w:eastAsia="游明朝" w:eastAsiaTheme="minorEastAsia"/>
          <w:i w:val="1"/>
          <w:iCs w:val="1"/>
          <w:color w:val="FF0000"/>
          <w:sz w:val="22"/>
          <w:szCs w:val="22"/>
        </w:rPr>
        <w:t xml:space="preserve"> </w:t>
      </w:r>
    </w:p>
    <w:p w:rsidRPr="00824D85" w:rsidR="00B63B74" w:rsidP="00824D85" w:rsidRDefault="00B63B74" w14:paraId="044B0A5B" w14:textId="77777777">
      <w:pPr>
        <w:pStyle w:val="ListParagraph"/>
        <w:shd w:val="clear" w:color="auto" w:fill="FFFFFF" w:themeFill="background1"/>
        <w:spacing w:before="100" w:beforeAutospacing="1" w:after="100" w:afterAutospacing="1"/>
        <w:ind w:left="360"/>
        <w:rPr>
          <w:rFonts w:eastAsiaTheme="minorEastAsia"/>
          <w:color w:val="2F5496" w:themeColor="accent1" w:themeShade="BF"/>
          <w:sz w:val="22"/>
          <w:szCs w:val="22"/>
        </w:rPr>
      </w:pPr>
    </w:p>
    <w:p w:rsidR="00A93F12" w:rsidP="00A93F12" w:rsidRDefault="00A93F12" w14:paraId="0124BD5C" w14:textId="77777777">
      <w:pPr>
        <w:pStyle w:val="ListParagraph"/>
        <w:shd w:val="clear" w:color="auto" w:fill="FFFFFF" w:themeFill="background1"/>
        <w:spacing w:before="100" w:beforeAutospacing="1" w:after="100" w:afterAutospacing="1"/>
        <w:ind w:left="1080"/>
        <w:rPr>
          <w:rFonts w:eastAsiaTheme="minorEastAsia"/>
          <w:b/>
          <w:bCs/>
          <w:color w:val="7F7F7F" w:themeColor="text1" w:themeTint="80"/>
          <w:sz w:val="22"/>
          <w:szCs w:val="22"/>
        </w:rPr>
      </w:pPr>
    </w:p>
    <w:p w:rsidRPr="007F78D2" w:rsidR="007F78D2" w:rsidP="00A93F12" w:rsidRDefault="14DFA25F" w14:paraId="3A1B903D" w14:textId="1C63B19F">
      <w:pPr>
        <w:pStyle w:val="ListParagraph"/>
        <w:numPr>
          <w:ilvl w:val="1"/>
          <w:numId w:val="31"/>
        </w:numPr>
        <w:shd w:val="clear" w:color="auto" w:fill="FFFFFF" w:themeFill="background1"/>
        <w:spacing w:before="100" w:beforeAutospacing="1" w:after="100" w:afterAutospacing="1"/>
        <w:rPr>
          <w:rFonts w:eastAsiaTheme="minorEastAsia"/>
          <w:b/>
          <w:bCs/>
          <w:color w:val="000000" w:themeColor="text1"/>
          <w:sz w:val="22"/>
          <w:szCs w:val="22"/>
        </w:rPr>
      </w:pPr>
      <w:r w:rsidRPr="1357B09F" w:rsidR="14DFA25F">
        <w:rPr>
          <w:rFonts w:eastAsia="游明朝" w:eastAsiaTheme="minorEastAsia"/>
          <w:b w:val="1"/>
          <w:bCs w:val="1"/>
          <w:color w:val="000000" w:themeColor="text1" w:themeTint="FF" w:themeShade="FF"/>
          <w:sz w:val="22"/>
          <w:szCs w:val="22"/>
        </w:rPr>
        <w:t>Scope of review</w:t>
      </w:r>
    </w:p>
    <w:p w:rsidR="0A92BFCC" w:rsidP="1357B09F" w:rsidRDefault="0A92BFCC" w14:noSpellErr="1" w14:paraId="68994FDC" w14:textId="42ED5A5F">
      <w:pPr>
        <w:pStyle w:val="ListParagraph"/>
        <w:shd w:val="clear" w:color="auto" w:fill="FFFFFF" w:themeFill="background1"/>
        <w:spacing w:before="360" w:after="360"/>
        <w:rPr>
          <w:rFonts w:eastAsia="游明朝" w:eastAsiaTheme="minorEastAsia"/>
          <w:color w:val="000000" w:themeColor="text1" w:themeTint="FF" w:themeShade="FF"/>
          <w:sz w:val="22"/>
          <w:szCs w:val="22"/>
        </w:rPr>
      </w:pPr>
      <w:r w:rsidRPr="1357B09F" w:rsidR="0A92BFCC">
        <w:rPr>
          <w:rFonts w:eastAsia="游明朝" w:eastAsiaTheme="minorEastAsia"/>
          <w:color w:val="2F5496" w:themeColor="accent1" w:themeTint="FF" w:themeShade="BF"/>
          <w:sz w:val="22"/>
          <w:szCs w:val="22"/>
        </w:rPr>
        <w:t>[Units should establish the content of reviews (will the reviewer consider the class syllabus, the Canvas site for a particular duration, class observations, post-observations discussion, etc.)]</w:t>
      </w:r>
    </w:p>
    <w:p w:rsidRPr="00504F24" w:rsidR="0009096F" w:rsidP="1357B09F" w:rsidRDefault="00A93F12" w14:paraId="4AA8B406" w14:textId="1F09B4D0">
      <w:pPr>
        <w:pStyle w:val="ListParagraph"/>
        <w:numPr>
          <w:ilvl w:val="2"/>
          <w:numId w:val="31"/>
        </w:numPr>
        <w:shd w:val="clear" w:color="auto" w:fill="FFFFFF" w:themeFill="background1"/>
        <w:spacing w:before="360" w:after="360"/>
        <w:rPr>
          <w:rFonts w:eastAsia="游明朝" w:eastAsiaTheme="minorEastAsia"/>
          <w:i w:val="1"/>
          <w:iCs w:val="1"/>
          <w:color w:val="FF0000" w:themeColor="text1"/>
          <w:sz w:val="22"/>
          <w:szCs w:val="22"/>
        </w:rPr>
      </w:pPr>
      <w:r w:rsidRPr="1357B09F" w:rsidR="006D66F4">
        <w:rPr>
          <w:rFonts w:eastAsia="游明朝" w:eastAsiaTheme="minorEastAsia"/>
          <w:i w:val="1"/>
          <w:iCs w:val="1"/>
          <w:color w:val="FF0000"/>
          <w:sz w:val="22"/>
          <w:szCs w:val="22"/>
        </w:rPr>
        <w:t>Course syllabus</w:t>
      </w:r>
    </w:p>
    <w:p w:rsidR="0009096F" w:rsidP="1357B09F" w:rsidRDefault="00A93F12" w14:paraId="4BB2CDEA" w14:textId="6D407004">
      <w:pPr>
        <w:pStyle w:val="ListParagraph"/>
        <w:numPr>
          <w:ilvl w:val="2"/>
          <w:numId w:val="31"/>
        </w:numPr>
        <w:shd w:val="clear" w:color="auto" w:fill="FFFFFF" w:themeFill="background1"/>
        <w:spacing w:before="360" w:after="360"/>
        <w:rPr>
          <w:rFonts w:eastAsia="游明朝" w:eastAsiaTheme="minorEastAsia"/>
          <w:i w:val="1"/>
          <w:iCs w:val="1"/>
          <w:color w:val="FF0000" w:themeColor="text1"/>
          <w:sz w:val="22"/>
          <w:szCs w:val="22"/>
        </w:rPr>
      </w:pPr>
      <w:r w:rsidRPr="1357B09F" w:rsidR="0009096F">
        <w:rPr>
          <w:rFonts w:eastAsia="游明朝" w:eastAsiaTheme="minorEastAsia"/>
          <w:i w:val="1"/>
          <w:iCs w:val="1"/>
          <w:color w:val="FF0000"/>
          <w:sz w:val="22"/>
          <w:szCs w:val="22"/>
        </w:rPr>
        <w:t>Instructor Question form</w:t>
      </w:r>
    </w:p>
    <w:p w:rsidRPr="00504F24" w:rsidR="001C09D9" w:rsidP="1357B09F" w:rsidRDefault="001C09D9" w14:paraId="573423F8" w14:textId="230A00A7">
      <w:pPr>
        <w:pStyle w:val="ListParagraph"/>
        <w:numPr>
          <w:ilvl w:val="2"/>
          <w:numId w:val="31"/>
        </w:numPr>
        <w:shd w:val="clear" w:color="auto" w:fill="FFFFFF" w:themeFill="background1"/>
        <w:spacing w:before="360" w:after="360"/>
        <w:rPr>
          <w:rFonts w:eastAsia="游明朝" w:eastAsiaTheme="minorEastAsia"/>
          <w:i w:val="1"/>
          <w:iCs w:val="1"/>
          <w:color w:val="FF0000" w:themeColor="text1"/>
          <w:sz w:val="22"/>
          <w:szCs w:val="22"/>
        </w:rPr>
      </w:pPr>
      <w:r w:rsidRPr="1357B09F" w:rsidR="32B8E002">
        <w:rPr>
          <w:rFonts w:eastAsia="游明朝" w:eastAsiaTheme="minorEastAsia"/>
          <w:i w:val="1"/>
          <w:iCs w:val="1"/>
          <w:color w:val="FF0000"/>
          <w:sz w:val="22"/>
          <w:szCs w:val="22"/>
        </w:rPr>
        <w:t>UO Teaching Practices Inventory</w:t>
      </w:r>
    </w:p>
    <w:p w:rsidRPr="00504F24" w:rsidR="0009096F" w:rsidP="1357B09F" w:rsidRDefault="00A93F12" w14:paraId="544CB0DB" w14:textId="4DD66DAB">
      <w:pPr>
        <w:pStyle w:val="ListParagraph"/>
        <w:numPr>
          <w:ilvl w:val="2"/>
          <w:numId w:val="31"/>
        </w:numPr>
        <w:shd w:val="clear" w:color="auto" w:fill="FFFFFF" w:themeFill="background1"/>
        <w:spacing w:before="360" w:after="360"/>
        <w:rPr>
          <w:rFonts w:eastAsia="游明朝" w:eastAsiaTheme="minorEastAsia"/>
          <w:i w:val="1"/>
          <w:iCs w:val="1"/>
          <w:color w:val="FF0000" w:themeColor="text1"/>
          <w:sz w:val="22"/>
          <w:szCs w:val="22"/>
        </w:rPr>
      </w:pPr>
      <w:r w:rsidRPr="1357B09F" w:rsidR="00F15FC5">
        <w:rPr>
          <w:rFonts w:eastAsia="游明朝" w:eastAsiaTheme="minorEastAsia"/>
          <w:i w:val="1"/>
          <w:iCs w:val="1"/>
          <w:color w:val="FF0000"/>
          <w:sz w:val="22"/>
          <w:szCs w:val="22"/>
        </w:rPr>
        <w:t>LMS</w:t>
      </w:r>
      <w:r w:rsidRPr="1357B09F" w:rsidR="006D66F4">
        <w:rPr>
          <w:rFonts w:eastAsia="游明朝" w:eastAsiaTheme="minorEastAsia"/>
          <w:i w:val="1"/>
          <w:iCs w:val="1"/>
          <w:color w:val="FF0000"/>
          <w:sz w:val="22"/>
          <w:szCs w:val="22"/>
        </w:rPr>
        <w:t xml:space="preserve"> site (</w:t>
      </w:r>
      <w:r w:rsidRPr="1357B09F" w:rsidR="00F15FC5">
        <w:rPr>
          <w:rFonts w:eastAsia="游明朝" w:eastAsiaTheme="minorEastAsia"/>
          <w:i w:val="1"/>
          <w:iCs w:val="1"/>
          <w:color w:val="FF0000"/>
          <w:sz w:val="22"/>
          <w:szCs w:val="22"/>
        </w:rPr>
        <w:t xml:space="preserve">reviewer granted </w:t>
      </w:r>
      <w:r w:rsidRPr="1357B09F" w:rsidR="21805BC7">
        <w:rPr>
          <w:rFonts w:eastAsia="游明朝" w:eastAsiaTheme="minorEastAsia"/>
          <w:i w:val="1"/>
          <w:iCs w:val="1"/>
          <w:color w:val="FF0000"/>
          <w:sz w:val="22"/>
          <w:szCs w:val="22"/>
        </w:rPr>
        <w:t>Teaching Assistant</w:t>
      </w:r>
      <w:r w:rsidRPr="1357B09F" w:rsidR="00F15FC5">
        <w:rPr>
          <w:rFonts w:eastAsia="游明朝" w:eastAsiaTheme="minorEastAsia"/>
          <w:i w:val="1"/>
          <w:iCs w:val="1"/>
          <w:color w:val="FF0000"/>
          <w:sz w:val="22"/>
          <w:szCs w:val="22"/>
        </w:rPr>
        <w:t xml:space="preserve"> role</w:t>
      </w:r>
      <w:r w:rsidRPr="1357B09F" w:rsidR="006D66F4">
        <w:rPr>
          <w:rFonts w:eastAsia="游明朝" w:eastAsiaTheme="minorEastAsia"/>
          <w:i w:val="1"/>
          <w:iCs w:val="1"/>
          <w:color w:val="FF0000"/>
          <w:sz w:val="22"/>
          <w:szCs w:val="22"/>
        </w:rPr>
        <w:t xml:space="preserve"> for a period of two weeks)</w:t>
      </w:r>
    </w:p>
    <w:p w:rsidRPr="00504F24" w:rsidR="007F78D2" w:rsidP="1357B09F" w:rsidRDefault="00A93F12" w14:paraId="432626E2" w14:textId="2C819C81">
      <w:pPr>
        <w:pStyle w:val="ListParagraph"/>
        <w:numPr>
          <w:ilvl w:val="2"/>
          <w:numId w:val="31"/>
        </w:numPr>
        <w:shd w:val="clear" w:color="auto" w:fill="FFFFFF" w:themeFill="background1"/>
        <w:spacing w:before="360" w:after="360"/>
        <w:rPr>
          <w:rFonts w:eastAsia="游明朝" w:eastAsiaTheme="minorEastAsia"/>
          <w:i w:val="1"/>
          <w:iCs w:val="1"/>
          <w:color w:val="FF0000" w:themeColor="text1"/>
          <w:sz w:val="22"/>
          <w:szCs w:val="22"/>
        </w:rPr>
      </w:pPr>
      <w:r w:rsidRPr="1357B09F" w:rsidR="008F0397">
        <w:rPr>
          <w:rFonts w:eastAsia="游明朝" w:eastAsiaTheme="minorEastAsia"/>
          <w:i w:val="1"/>
          <w:iCs w:val="1"/>
          <w:color w:val="FF0000"/>
          <w:sz w:val="22"/>
          <w:szCs w:val="22"/>
        </w:rPr>
        <w:t>One c</w:t>
      </w:r>
      <w:r w:rsidRPr="1357B09F" w:rsidR="006D66F4">
        <w:rPr>
          <w:rFonts w:eastAsia="游明朝" w:eastAsiaTheme="minorEastAsia"/>
          <w:i w:val="1"/>
          <w:iCs w:val="1"/>
          <w:color w:val="FF0000"/>
          <w:sz w:val="22"/>
          <w:szCs w:val="22"/>
        </w:rPr>
        <w:t>lass session observation (for in-person courses)</w:t>
      </w:r>
    </w:p>
    <w:p w:rsidRPr="00504F24" w:rsidR="00A93F12" w:rsidP="1357B09F" w:rsidRDefault="00A93F12" w14:paraId="2770B0ED" w14:textId="0C9A003D">
      <w:pPr>
        <w:pStyle w:val="ListParagraph"/>
        <w:numPr>
          <w:ilvl w:val="2"/>
          <w:numId w:val="31"/>
        </w:numPr>
        <w:shd w:val="clear" w:color="auto" w:fill="FFFFFF" w:themeFill="background1"/>
        <w:spacing w:before="360" w:after="360"/>
        <w:rPr>
          <w:rFonts w:eastAsia="游明朝" w:eastAsiaTheme="minorEastAsia"/>
          <w:i w:val="1"/>
          <w:iCs w:val="1"/>
          <w:color w:val="FF0000" w:themeColor="text1"/>
          <w:sz w:val="22"/>
          <w:szCs w:val="22"/>
        </w:rPr>
      </w:pPr>
      <w:r w:rsidRPr="1357B09F" w:rsidR="006D66F4">
        <w:rPr>
          <w:rFonts w:eastAsia="游明朝" w:eastAsiaTheme="minorEastAsia"/>
          <w:i w:val="1"/>
          <w:iCs w:val="1"/>
          <w:color w:val="FF0000"/>
          <w:sz w:val="22"/>
          <w:szCs w:val="22"/>
        </w:rPr>
        <w:t>Post-observation discussion: A synchronous meeting lasting at least twenty minutes.</w:t>
      </w:r>
    </w:p>
    <w:p w:rsidRPr="00824D85" w:rsidR="0EE27EA1" w:rsidP="1357B09F" w:rsidRDefault="0EE27EA1" w14:paraId="3F91D537" w14:noSpellErr="1" w14:textId="57EB93A9">
      <w:pPr>
        <w:pStyle w:val="ListParagraph"/>
        <w:shd w:val="clear" w:color="auto" w:fill="FFFFFF" w:themeFill="background1"/>
        <w:spacing w:before="360" w:beforeAutospacing="1" w:after="360" w:afterAutospacing="1"/>
        <w:ind w:left="1800"/>
        <w:rPr>
          <w:rFonts w:eastAsia="游明朝" w:eastAsiaTheme="minorEastAsia"/>
          <w:color w:val="2F5496" w:themeColor="accent1" w:themeTint="FF" w:themeShade="BF"/>
          <w:sz w:val="22"/>
          <w:szCs w:val="22"/>
        </w:rPr>
      </w:pPr>
    </w:p>
    <w:p w:rsidRPr="00824D85" w:rsidR="0065493D" w:rsidP="00A93F12" w:rsidRDefault="00F00F78" w14:paraId="7E10C7B2" w14:textId="77777777">
      <w:pPr>
        <w:pStyle w:val="ListParagraph"/>
        <w:numPr>
          <w:ilvl w:val="0"/>
          <w:numId w:val="31"/>
        </w:numPr>
        <w:shd w:val="clear" w:color="auto" w:fill="FFFFFF" w:themeFill="background1"/>
        <w:spacing w:before="360" w:after="360"/>
        <w:rPr>
          <w:rFonts w:eastAsiaTheme="minorEastAsia"/>
          <w:b/>
          <w:bCs/>
          <w:sz w:val="22"/>
          <w:szCs w:val="22"/>
          <w:shd w:val="clear" w:color="auto" w:fill="FFFFFF"/>
        </w:rPr>
      </w:pPr>
      <w:r w:rsidRPr="00824D85">
        <w:rPr>
          <w:rFonts w:eastAsiaTheme="minorEastAsia"/>
          <w:b/>
          <w:bCs/>
          <w:sz w:val="22"/>
          <w:szCs w:val="22"/>
          <w:shd w:val="clear" w:color="auto" w:fill="FFFFFF"/>
        </w:rPr>
        <w:t>THE REVIEW PROCESS AND MANAGEMENT OF REVIEWS</w:t>
      </w:r>
    </w:p>
    <w:p w:rsidRPr="00824D85" w:rsidR="006D66F4" w:rsidP="00A93F12" w:rsidRDefault="4F3C2D76" w14:paraId="58D51903" w14:textId="77777777">
      <w:pPr>
        <w:pStyle w:val="ListParagraph"/>
        <w:numPr>
          <w:ilvl w:val="1"/>
          <w:numId w:val="31"/>
        </w:numPr>
        <w:shd w:val="clear" w:color="auto" w:fill="FFFFFF" w:themeFill="background1"/>
        <w:spacing w:before="360" w:after="360"/>
        <w:rPr>
          <w:rFonts w:eastAsiaTheme="minorEastAsia"/>
          <w:b/>
          <w:bCs/>
          <w:sz w:val="22"/>
          <w:szCs w:val="22"/>
          <w:shd w:val="clear" w:color="auto" w:fill="FFFFFF"/>
        </w:rPr>
      </w:pPr>
      <w:r w:rsidRPr="1357B09F" w:rsidR="4F3C2D76">
        <w:rPr>
          <w:rFonts w:eastAsia="游明朝" w:eastAsiaTheme="minorEastAsia"/>
          <w:b w:val="1"/>
          <w:bCs w:val="1"/>
          <w:color w:val="000000" w:themeColor="text1" w:themeTint="FF" w:themeShade="FF"/>
          <w:sz w:val="22"/>
          <w:szCs w:val="22"/>
        </w:rPr>
        <w:t>Organization</w:t>
      </w:r>
    </w:p>
    <w:p w:rsidR="5A700919" w:rsidP="1357B09F" w:rsidRDefault="5A700919" w14:paraId="0B280B89" w14:textId="4F4185EA">
      <w:pPr>
        <w:pStyle w:val="ListParagraph"/>
        <w:shd w:val="clear" w:color="auto" w:fill="FFFFFF" w:themeFill="background1"/>
        <w:spacing w:beforeAutospacing="on" w:afterAutospacing="on"/>
        <w:ind w:left="1080"/>
        <w:rPr>
          <w:rFonts w:eastAsia="游明朝" w:eastAsiaTheme="minorEastAsia"/>
          <w:color w:val="2F5496" w:themeColor="accent1" w:themeTint="FF" w:themeShade="BF"/>
          <w:sz w:val="22"/>
          <w:szCs w:val="22"/>
        </w:rPr>
      </w:pPr>
      <w:r w:rsidRPr="1357B09F" w:rsidR="5A700919">
        <w:rPr>
          <w:rFonts w:eastAsia="游明朝" w:eastAsiaTheme="minorEastAsia"/>
          <w:color w:val="2F5496" w:themeColor="accent1" w:themeTint="FF" w:themeShade="BF"/>
          <w:sz w:val="22"/>
          <w:szCs w:val="22"/>
        </w:rPr>
        <w:t xml:space="preserve">[Units should name those responsible for keeping track of the regular review schedule; notifying faculty up for review; assigning reviewers; and </w:t>
      </w:r>
      <w:r w:rsidRPr="1357B09F" w:rsidR="5A700919">
        <w:rPr>
          <w:rFonts w:eastAsia="游明朝" w:eastAsiaTheme="minorEastAsia"/>
          <w:color w:val="2F5496" w:themeColor="accent1" w:themeTint="FF" w:themeShade="BF"/>
          <w:sz w:val="22"/>
          <w:szCs w:val="22"/>
        </w:rPr>
        <w:t>maintaining</w:t>
      </w:r>
      <w:r w:rsidRPr="1357B09F" w:rsidR="5A700919">
        <w:rPr>
          <w:rFonts w:eastAsia="游明朝" w:eastAsiaTheme="minorEastAsia"/>
          <w:color w:val="2F5496" w:themeColor="accent1" w:themeTint="FF" w:themeShade="BF"/>
          <w:sz w:val="22"/>
          <w:szCs w:val="22"/>
        </w:rPr>
        <w:t xml:space="preserve"> archiving reviews. Units should </w:t>
      </w:r>
      <w:r w:rsidRPr="1357B09F" w:rsidR="5A700919">
        <w:rPr>
          <w:rFonts w:eastAsia="游明朝" w:eastAsiaTheme="minorEastAsia"/>
          <w:color w:val="2F5496" w:themeColor="accent1" w:themeTint="FF" w:themeShade="BF"/>
          <w:sz w:val="22"/>
          <w:szCs w:val="22"/>
        </w:rPr>
        <w:t>state</w:t>
      </w:r>
      <w:r w:rsidRPr="1357B09F" w:rsidR="5A700919">
        <w:rPr>
          <w:rFonts w:eastAsia="游明朝" w:eastAsiaTheme="minorEastAsia"/>
          <w:color w:val="2F5496" w:themeColor="accent1" w:themeTint="FF" w:themeShade="BF"/>
          <w:sz w:val="22"/>
          <w:szCs w:val="22"/>
        </w:rPr>
        <w:t xml:space="preserve"> the date that faculty undergoing peer review should expect to be contacted.]</w:t>
      </w:r>
    </w:p>
    <w:p w:rsidR="1357B09F" w:rsidP="1357B09F" w:rsidRDefault="1357B09F" w14:paraId="52BEA631" w14:textId="001C9676">
      <w:pPr>
        <w:pStyle w:val="ListParagraph"/>
        <w:shd w:val="clear" w:color="auto" w:fill="FFFFFF" w:themeFill="background1"/>
        <w:spacing w:before="360" w:after="360"/>
        <w:ind w:left="1080"/>
        <w:rPr>
          <w:rFonts w:eastAsia="游明朝" w:eastAsiaTheme="minorEastAsia"/>
          <w:i w:val="1"/>
          <w:iCs w:val="1"/>
          <w:sz w:val="22"/>
          <w:szCs w:val="22"/>
        </w:rPr>
      </w:pPr>
    </w:p>
    <w:p w:rsidRPr="00504F24" w:rsidR="00BF5F97" w:rsidP="1357B09F" w:rsidRDefault="006D66F4" w14:paraId="2B4824C8" w14:textId="11218D62" w14:noSpellErr="1">
      <w:pPr>
        <w:pStyle w:val="ListParagraph"/>
        <w:shd w:val="clear" w:color="auto" w:fill="FFFFFF" w:themeFill="background1"/>
        <w:spacing w:before="360" w:after="360"/>
        <w:ind w:left="1080"/>
        <w:rPr>
          <w:rFonts w:eastAsia="游明朝" w:eastAsiaTheme="minorEastAsia"/>
          <w:i w:val="1"/>
          <w:iCs w:val="1"/>
          <w:color w:val="FF0000"/>
          <w:sz w:val="22"/>
          <w:szCs w:val="22"/>
        </w:rPr>
      </w:pPr>
      <w:r w:rsidRPr="1357B09F" w:rsidR="006D66F4">
        <w:rPr>
          <w:rFonts w:eastAsia="游明朝" w:eastAsiaTheme="minorEastAsia"/>
          <w:i w:val="1"/>
          <w:iCs w:val="1"/>
          <w:color w:val="FF0000"/>
          <w:sz w:val="22"/>
          <w:szCs w:val="22"/>
          <w:shd w:val="clear" w:color="auto" w:fill="FFFFFF"/>
        </w:rPr>
        <w:t xml:space="preserve">The department will </w:t>
      </w:r>
      <w:r w:rsidRPr="1357B09F" w:rsidR="006D66F4">
        <w:rPr>
          <w:rFonts w:eastAsia="游明朝" w:eastAsiaTheme="minorEastAsia"/>
          <w:i w:val="1"/>
          <w:iCs w:val="1"/>
          <w:color w:val="FF0000"/>
          <w:sz w:val="22"/>
          <w:szCs w:val="22"/>
          <w:shd w:val="clear" w:color="auto" w:fill="FFFFFF"/>
        </w:rPr>
        <w:t xml:space="preserve">establish</w:t>
      </w:r>
      <w:r w:rsidRPr="1357B09F" w:rsidR="006D66F4">
        <w:rPr>
          <w:rFonts w:eastAsia="游明朝" w:eastAsiaTheme="minorEastAsia"/>
          <w:i w:val="1"/>
          <w:iCs w:val="1"/>
          <w:color w:val="FF0000"/>
          <w:sz w:val="22"/>
          <w:szCs w:val="22"/>
          <w:shd w:val="clear" w:color="auto" w:fill="FFFFFF"/>
        </w:rPr>
        <w:t xml:space="preserve"> and maintain a Peer Review committee </w:t>
      </w:r>
      <w:r w:rsidRPr="1357B09F" w:rsidR="00701A76">
        <w:rPr>
          <w:rFonts w:eastAsia="游明朝" w:eastAsiaTheme="minorEastAsia"/>
          <w:i w:val="1"/>
          <w:iCs w:val="1"/>
          <w:color w:val="FF0000"/>
          <w:sz w:val="22"/>
          <w:szCs w:val="22"/>
          <w:shd w:val="clear" w:color="auto" w:fill="FFFFFF"/>
        </w:rPr>
        <w:t xml:space="preserve">whose duty will be to manage and carry out the peer reviews for the department. </w:t>
      </w:r>
      <w:r w:rsidRPr="1357B09F" w:rsidR="00701A76">
        <w:rPr>
          <w:rFonts w:eastAsia="游明朝" w:eastAsiaTheme="minorEastAsia"/>
          <w:i w:val="1"/>
          <w:iCs w:val="1"/>
          <w:color w:val="FF0000"/>
          <w:sz w:val="22"/>
          <w:szCs w:val="22"/>
          <w:shd w:val="clear" w:color="auto" w:fill="FFFFFF"/>
        </w:rPr>
        <w:t xml:space="preserve">The committee will </w:t>
      </w:r>
      <w:r w:rsidRPr="1357B09F" w:rsidR="006D66F4">
        <w:rPr>
          <w:rFonts w:eastAsia="游明朝" w:eastAsiaTheme="minorEastAsia"/>
          <w:i w:val="1"/>
          <w:iCs w:val="1"/>
          <w:color w:val="FF0000"/>
          <w:sz w:val="22"/>
          <w:szCs w:val="22"/>
          <w:shd w:val="clear" w:color="auto" w:fill="FFFFFF"/>
        </w:rPr>
        <w:t xml:space="preserve">consist of five </w:t>
      </w:r>
      <w:r w:rsidRPr="1357B09F" w:rsidR="00897FAC">
        <w:rPr>
          <w:rFonts w:eastAsia="游明朝" w:eastAsiaTheme="minorEastAsia"/>
          <w:i w:val="1"/>
          <w:iCs w:val="1"/>
          <w:color w:val="FF0000"/>
          <w:sz w:val="22"/>
          <w:szCs w:val="22"/>
          <w:shd w:val="clear" w:color="auto" w:fill="FFFFFF"/>
        </w:rPr>
        <w:t xml:space="preserve">faculty members holding the rank of Senior Instructor I or II or Associate or Full Professor.</w:t>
      </w:r>
      <w:r w:rsidRPr="1357B09F" w:rsidR="00897FAC">
        <w:rPr>
          <w:rFonts w:eastAsia="游明朝" w:eastAsiaTheme="minorEastAsia"/>
          <w:i w:val="1"/>
          <w:iCs w:val="1"/>
          <w:color w:val="FF0000"/>
          <w:sz w:val="22"/>
          <w:szCs w:val="22"/>
          <w:shd w:val="clear" w:color="auto" w:fill="FFFFFF"/>
        </w:rPr>
        <w:t xml:space="preserve"> </w:t>
      </w:r>
      <w:r w:rsidRPr="1357B09F" w:rsidR="00B63B74">
        <w:rPr>
          <w:rFonts w:eastAsia="游明朝" w:eastAsiaTheme="minorEastAsia"/>
          <w:i w:val="1"/>
          <w:iCs w:val="1"/>
          <w:color w:val="FF0000"/>
          <w:sz w:val="22"/>
          <w:szCs w:val="22"/>
          <w:shd w:val="clear" w:color="auto" w:fill="FFFFFF"/>
        </w:rPr>
        <w:t xml:space="preserve">Before carrying out any summative reviews, they will work to enhance inter-rater reliability either by reviewing a recorded </w:t>
      </w:r>
      <w:r w:rsidRPr="1357B09F" w:rsidR="0057039E">
        <w:rPr>
          <w:rFonts w:eastAsia="游明朝" w:eastAsiaTheme="minorEastAsia"/>
          <w:i w:val="1"/>
          <w:iCs w:val="1"/>
          <w:color w:val="FF0000"/>
          <w:sz w:val="22"/>
          <w:szCs w:val="22"/>
          <w:shd w:val="clear" w:color="auto" w:fill="FFFFFF"/>
        </w:rPr>
        <w:t>class session or visiting a live session, completing the peer review template, and discussing the results.</w:t>
      </w:r>
      <w:r w:rsidRPr="1357B09F" w:rsidR="00B63B74">
        <w:rPr>
          <w:rFonts w:eastAsia="游明朝" w:eastAsiaTheme="minorEastAsia"/>
          <w:i w:val="1"/>
          <w:iCs w:val="1"/>
          <w:color w:val="FF0000"/>
          <w:sz w:val="22"/>
          <w:szCs w:val="22"/>
          <w:shd w:val="clear" w:color="auto" w:fill="FFFFFF"/>
        </w:rPr>
        <w:t xml:space="preserve"> </w:t>
      </w:r>
    </w:p>
    <w:p w:rsidRPr="00504F24" w:rsidR="00BF5F97" w:rsidP="1357B09F" w:rsidRDefault="00BF5F97" w14:paraId="12E22D43" w14:textId="7800E96D" w14:noSpellErr="1">
      <w:pPr>
        <w:pStyle w:val="ListParagraph"/>
        <w:shd w:val="clear" w:color="auto" w:fill="FFFFFF" w:themeFill="background1"/>
        <w:spacing w:before="360" w:after="360"/>
        <w:ind w:left="1080"/>
        <w:rPr>
          <w:rFonts w:eastAsia="游明朝" w:eastAsiaTheme="minorEastAsia"/>
          <w:i w:val="1"/>
          <w:iCs w:val="1"/>
          <w:color w:val="FF0000"/>
          <w:sz w:val="22"/>
          <w:szCs w:val="22"/>
        </w:rPr>
      </w:pPr>
    </w:p>
    <w:p w:rsidRPr="00504F24" w:rsidR="00BF5F97" w:rsidP="1357B09F" w:rsidRDefault="3C643347" w14:paraId="59A72627" w14:textId="7C86F7EC" w14:noSpellErr="1">
      <w:pPr>
        <w:pStyle w:val="ListParagraph"/>
        <w:shd w:val="clear" w:color="auto" w:fill="FFFFFF" w:themeFill="background1"/>
        <w:spacing w:before="360"/>
        <w:ind w:left="0"/>
        <w:rPr>
          <w:rFonts w:eastAsia="游明朝" w:eastAsiaTheme="minorEastAsia"/>
          <w:b w:val="1"/>
          <w:bCs w:val="1"/>
          <w:i w:val="1"/>
          <w:iCs w:val="1"/>
          <w:color w:val="FF0000"/>
          <w:sz w:val="22"/>
          <w:szCs w:val="22"/>
          <w:shd w:val="clear" w:color="auto" w:fill="FFFFFF"/>
        </w:rPr>
      </w:pPr>
      <w:r w:rsidRPr="1357B09F" w:rsidR="3C643347">
        <w:rPr>
          <w:rFonts w:eastAsia="游明朝" w:eastAsiaTheme="minorEastAsia"/>
          <w:b w:val="1"/>
          <w:bCs w:val="1"/>
          <w:i w:val="1"/>
          <w:iCs w:val="1"/>
          <w:color w:val="FF0000"/>
          <w:sz w:val="22"/>
          <w:szCs w:val="22"/>
        </w:rPr>
        <w:t>Review Process Table:</w:t>
      </w:r>
    </w:p>
    <w:tbl>
      <w:tblPr>
        <w:tblStyle w:val="TableGrid"/>
        <w:tblW w:w="9118" w:type="dxa"/>
        <w:tblInd w:w="360" w:type="dxa"/>
        <w:tblLook w:val="0420" w:firstRow="1" w:lastRow="0" w:firstColumn="0" w:lastColumn="0" w:noHBand="0" w:noVBand="1"/>
      </w:tblPr>
      <w:tblGrid>
        <w:gridCol w:w="2515"/>
        <w:gridCol w:w="1620"/>
        <w:gridCol w:w="1530"/>
        <w:gridCol w:w="3453"/>
      </w:tblGrid>
      <w:tr w:rsidRPr="00504F24" w:rsidR="00965373" w:rsidTr="1357B09F" w14:paraId="733E9E11" w14:textId="05C65889">
        <w:tc>
          <w:tcPr>
            <w:tcW w:w="2515" w:type="dxa"/>
            <w:tcMar/>
          </w:tcPr>
          <w:p w:rsidRPr="00504F24" w:rsidR="00965373" w:rsidP="1357B09F" w:rsidRDefault="00965373" w14:paraId="6F77BCB8" w14:textId="6F793EBA" w14:noSpellErr="1">
            <w:pPr>
              <w:rPr>
                <w:rFonts w:eastAsia="游明朝" w:eastAsiaTheme="minorEastAsia"/>
                <w:b w:val="1"/>
                <w:bCs w:val="1"/>
                <w:i w:val="1"/>
                <w:iCs w:val="1"/>
                <w:color w:val="FF0000"/>
                <w:sz w:val="22"/>
                <w:szCs w:val="22"/>
                <w:shd w:val="clear" w:color="auto" w:fill="FFFFFF"/>
              </w:rPr>
            </w:pPr>
            <w:bookmarkStart w:name="_Hlk152929058" w:id="2"/>
            <w:r w:rsidRPr="1357B09F" w:rsidR="07669127">
              <w:rPr>
                <w:rFonts w:eastAsia="游明朝" w:eastAsiaTheme="minorEastAsia"/>
                <w:b w:val="1"/>
                <w:bCs w:val="1"/>
                <w:i w:val="1"/>
                <w:iCs w:val="1"/>
                <w:color w:val="FF0000"/>
                <w:sz w:val="22"/>
                <w:szCs w:val="22"/>
                <w:shd w:val="clear" w:color="auto" w:fill="FFFFFF"/>
              </w:rPr>
              <w:t>Task</w:t>
            </w:r>
          </w:p>
        </w:tc>
        <w:tc>
          <w:tcPr>
            <w:tcW w:w="1620" w:type="dxa"/>
            <w:tcMar/>
          </w:tcPr>
          <w:p w:rsidRPr="00504F24" w:rsidR="00965373" w:rsidP="1357B09F" w:rsidRDefault="00956A7D" w14:paraId="5F8FC44C" w14:textId="1B1A2BD6" w14:noSpellErr="1">
            <w:pPr>
              <w:rPr>
                <w:rFonts w:eastAsia="游明朝" w:eastAsiaTheme="minorEastAsia"/>
                <w:b w:val="1"/>
                <w:bCs w:val="1"/>
                <w:i w:val="1"/>
                <w:iCs w:val="1"/>
                <w:color w:val="FF0000"/>
                <w:sz w:val="22"/>
                <w:szCs w:val="22"/>
                <w:shd w:val="clear" w:color="auto" w:fill="FFFFFF"/>
              </w:rPr>
            </w:pPr>
            <w:r w:rsidRPr="1357B09F" w:rsidR="2D690887">
              <w:rPr>
                <w:rFonts w:eastAsia="游明朝" w:eastAsiaTheme="minorEastAsia"/>
                <w:b w:val="1"/>
                <w:bCs w:val="1"/>
                <w:i w:val="1"/>
                <w:iCs w:val="1"/>
                <w:color w:val="FF0000"/>
                <w:sz w:val="22"/>
                <w:szCs w:val="22"/>
                <w:shd w:val="clear" w:color="auto" w:fill="FFFFFF"/>
              </w:rPr>
              <w:t>Time frame/ deadline</w:t>
            </w:r>
          </w:p>
        </w:tc>
        <w:tc>
          <w:tcPr>
            <w:tcW w:w="1530" w:type="dxa"/>
            <w:tcMar/>
          </w:tcPr>
          <w:p w:rsidRPr="00504F24" w:rsidR="00965373" w:rsidP="1357B09F" w:rsidRDefault="00965373" w14:paraId="296A6F5A" w14:textId="55CA8989" w14:noSpellErr="1">
            <w:pPr>
              <w:rPr>
                <w:rFonts w:eastAsia="游明朝" w:eastAsiaTheme="minorEastAsia"/>
                <w:b w:val="1"/>
                <w:bCs w:val="1"/>
                <w:i w:val="1"/>
                <w:iCs w:val="1"/>
                <w:color w:val="FF0000"/>
                <w:sz w:val="22"/>
                <w:szCs w:val="22"/>
                <w:shd w:val="clear" w:color="auto" w:fill="FFFFFF"/>
              </w:rPr>
            </w:pPr>
            <w:r w:rsidRPr="1357B09F" w:rsidR="07669127">
              <w:rPr>
                <w:rFonts w:eastAsia="游明朝" w:eastAsiaTheme="minorEastAsia"/>
                <w:b w:val="1"/>
                <w:bCs w:val="1"/>
                <w:i w:val="1"/>
                <w:iCs w:val="1"/>
                <w:color w:val="FF0000"/>
                <w:sz w:val="22"/>
                <w:szCs w:val="22"/>
                <w:shd w:val="clear" w:color="auto" w:fill="FFFFFF"/>
              </w:rPr>
              <w:t>Person responsible</w:t>
            </w:r>
          </w:p>
        </w:tc>
        <w:tc>
          <w:tcPr>
            <w:tcW w:w="3453" w:type="dxa"/>
            <w:tcMar/>
          </w:tcPr>
          <w:p w:rsidRPr="00504F24" w:rsidR="00965373" w:rsidP="1357B09F" w:rsidRDefault="00965373" w14:paraId="253F3F29" w14:textId="196DBA53" w14:noSpellErr="1">
            <w:pPr>
              <w:rPr>
                <w:rFonts w:eastAsia="游明朝" w:eastAsiaTheme="minorEastAsia"/>
                <w:b w:val="1"/>
                <w:bCs w:val="1"/>
                <w:i w:val="1"/>
                <w:iCs w:val="1"/>
                <w:color w:val="FF0000"/>
                <w:sz w:val="22"/>
                <w:szCs w:val="22"/>
                <w:shd w:val="clear" w:color="auto" w:fill="FFFFFF"/>
              </w:rPr>
            </w:pPr>
            <w:r w:rsidRPr="1357B09F" w:rsidR="07669127">
              <w:rPr>
                <w:rFonts w:eastAsia="游明朝" w:eastAsiaTheme="minorEastAsia"/>
                <w:b w:val="1"/>
                <w:bCs w:val="1"/>
                <w:i w:val="1"/>
                <w:iCs w:val="1"/>
                <w:color w:val="FF0000"/>
                <w:sz w:val="22"/>
                <w:szCs w:val="22"/>
                <w:shd w:val="clear" w:color="auto" w:fill="FFFFFF"/>
              </w:rPr>
              <w:t>Notes</w:t>
            </w:r>
          </w:p>
        </w:tc>
      </w:tr>
      <w:tr w:rsidRPr="00504F24" w:rsidR="00965373" w:rsidTr="1357B09F" w14:paraId="327888FB" w14:textId="0666D500">
        <w:tc>
          <w:tcPr>
            <w:tcW w:w="2515" w:type="dxa"/>
            <w:tcMar/>
          </w:tcPr>
          <w:p w:rsidRPr="00504F24" w:rsidR="00965373" w:rsidP="1357B09F" w:rsidRDefault="00965373" w14:paraId="4442F23A" w14:textId="7BEB31F8" w14:noSpellErr="1">
            <w:pPr>
              <w:rPr>
                <w:rFonts w:eastAsia="游明朝" w:eastAsiaTheme="minorEastAsia"/>
                <w:i w:val="1"/>
                <w:iCs w:val="1"/>
                <w:color w:val="FF0000"/>
                <w:sz w:val="22"/>
                <w:szCs w:val="22"/>
                <w:shd w:val="clear" w:color="auto" w:fill="FFFFFF"/>
              </w:rPr>
            </w:pPr>
            <w:r w:rsidRPr="1357B09F" w:rsidR="07669127">
              <w:rPr>
                <w:rFonts w:eastAsia="游明朝" w:eastAsiaTheme="minorEastAsia"/>
                <w:i w:val="1"/>
                <w:iCs w:val="1"/>
                <w:color w:val="FF0000"/>
                <w:sz w:val="22"/>
                <w:szCs w:val="22"/>
                <w:shd w:val="clear" w:color="auto" w:fill="FFFFFF"/>
              </w:rPr>
              <w:t>Determine</w:t>
            </w:r>
            <w:r w:rsidRPr="1357B09F" w:rsidR="07669127">
              <w:rPr>
                <w:rFonts w:eastAsia="游明朝" w:eastAsiaTheme="minorEastAsia"/>
                <w:i w:val="1"/>
                <w:iCs w:val="1"/>
                <w:color w:val="FF0000"/>
                <w:sz w:val="22"/>
                <w:szCs w:val="22"/>
                <w:shd w:val="clear" w:color="auto" w:fill="FFFFFF"/>
              </w:rPr>
              <w:lastRenderedPageBreak/>
              <w:t xml:space="preserve"> who to review that academic year.</w:t>
            </w:r>
          </w:p>
        </w:tc>
        <w:tc>
          <w:tcPr>
            <w:tcW w:w="1620" w:type="dxa"/>
            <w:tcMar/>
          </w:tcPr>
          <w:p w:rsidRPr="00504F24" w:rsidR="00965373" w:rsidP="1357B09F" w:rsidRDefault="00965373" w14:paraId="5753853E" w14:textId="0B0856AD" w14:noSpellErr="1">
            <w:pPr>
              <w:rPr>
                <w:rFonts w:eastAsia="游明朝" w:eastAsiaTheme="minorEastAsia"/>
                <w:i w:val="1"/>
                <w:iCs w:val="1"/>
                <w:color w:val="FF0000"/>
                <w:sz w:val="22"/>
                <w:szCs w:val="22"/>
                <w:shd w:val="clear" w:color="auto" w:fill="FFFFFF"/>
              </w:rPr>
            </w:pPr>
            <w:r w:rsidRPr="1357B09F" w:rsidR="07669127">
              <w:rPr>
                <w:rFonts w:eastAsia="游明朝" w:eastAsiaTheme="minorEastAsia"/>
                <w:i w:val="1"/>
                <w:iCs w:val="1"/>
                <w:color w:val="FF0000"/>
                <w:sz w:val="22"/>
                <w:szCs w:val="22"/>
                <w:shd w:val="clear" w:color="auto" w:fill="FFFFFF"/>
              </w:rPr>
              <w:t>Beginning of academic year</w:t>
            </w:r>
          </w:p>
        </w:tc>
        <w:tc>
          <w:tcPr>
            <w:tcW w:w="1530" w:type="dxa"/>
            <w:tcMar/>
          </w:tcPr>
          <w:p w:rsidRPr="00504F24" w:rsidR="00965373" w:rsidP="1357B09F" w:rsidRDefault="00965373" w14:paraId="3A2B8420" w14:textId="3B144AC3" w14:noSpellErr="1">
            <w:pPr>
              <w:rPr>
                <w:rFonts w:eastAsia="游明朝" w:eastAsiaTheme="minorEastAsia"/>
                <w:i w:val="1"/>
                <w:iCs w:val="1"/>
                <w:color w:val="FF0000"/>
                <w:sz w:val="22"/>
                <w:szCs w:val="22"/>
                <w:shd w:val="clear" w:color="auto" w:fill="FFFFFF"/>
              </w:rPr>
            </w:pPr>
            <w:r w:rsidRPr="1357B09F" w:rsidR="07669127">
              <w:rPr>
                <w:rFonts w:eastAsia="游明朝" w:eastAsiaTheme="minorEastAsia"/>
                <w:i w:val="1"/>
                <w:iCs w:val="1"/>
                <w:color w:val="FF0000"/>
                <w:sz w:val="22"/>
                <w:szCs w:val="22"/>
                <w:shd w:val="clear" w:color="auto" w:fill="FFFFFF"/>
              </w:rPr>
              <w:t>Peer Review committee chair</w:t>
            </w:r>
          </w:p>
        </w:tc>
        <w:tc>
          <w:tcPr>
            <w:tcW w:w="3453" w:type="dxa"/>
            <w:tcMar/>
          </w:tcPr>
          <w:p w:rsidRPr="00504F24" w:rsidR="00965373" w:rsidP="1357B09F" w:rsidRDefault="4078AECF" w14:paraId="320610F5" w14:textId="2B1B2480">
            <w:pPr>
              <w:rPr>
                <w:rFonts w:eastAsia="游明朝" w:eastAsiaTheme="minorEastAsia"/>
                <w:i w:val="1"/>
                <w:iCs w:val="1"/>
                <w:color w:val="FF0000"/>
                <w:sz w:val="22"/>
                <w:szCs w:val="22"/>
                <w:shd w:val="clear" w:color="auto" w:fill="FFFFFF"/>
              </w:rPr>
            </w:pPr>
            <w:r w:rsidRPr="1357B09F" w:rsidR="5EB710CD">
              <w:rPr>
                <w:rFonts w:eastAsia="游明朝" w:eastAsiaTheme="minorEastAsia"/>
                <w:i w:val="1"/>
                <w:iCs w:val="1"/>
                <w:color w:val="FF0000"/>
                <w:sz w:val="22"/>
                <w:szCs w:val="22"/>
                <w:shd w:val="clear" w:color="auto" w:fill="FFFFFF"/>
              </w:rPr>
              <w:t xml:space="preserve">Follow schedules described in </w:t>
            </w:r>
            <w:r w:rsidRPr="1357B09F" w:rsidR="3A5E7F15">
              <w:rPr>
                <w:rFonts w:eastAsia="游明朝" w:eastAsiaTheme="minorEastAsia"/>
                <w:i w:val="1"/>
                <w:iCs w:val="1"/>
                <w:color w:val="FF0000"/>
                <w:sz w:val="22"/>
                <w:szCs w:val="22"/>
                <w:shd w:val="clear" w:color="auto" w:fill="FFFFFF"/>
              </w:rPr>
              <w:t>Section I of this document</w:t>
            </w:r>
            <w:r w:rsidRPr="1357B09F" w:rsidR="5EB710CD">
              <w:rPr>
                <w:rFonts w:eastAsia="游明朝" w:eastAsiaTheme="minorEastAsia"/>
                <w:i w:val="1"/>
                <w:iCs w:val="1"/>
                <w:color w:val="FF0000"/>
                <w:sz w:val="22"/>
                <w:szCs w:val="22"/>
                <w:shd w:val="clear" w:color="auto" w:fill="FFFFFF"/>
              </w:rPr>
              <w:t>.</w:t>
            </w:r>
          </w:p>
        </w:tc>
      </w:tr>
      <w:tr w:rsidRPr="00504F24" w:rsidR="00965373" w:rsidTr="1357B09F" w14:paraId="3AAF64AC" w14:textId="2DC54412">
        <w:tc>
          <w:tcPr>
            <w:tcW w:w="2515" w:type="dxa"/>
            <w:tcMar/>
          </w:tcPr>
          <w:p w:rsidRPr="00504F24" w:rsidR="00965373" w:rsidP="1357B09F" w:rsidRDefault="00965373" w14:paraId="552BD85A" w14:textId="7F8C172E" w14:noSpellErr="1">
            <w:pPr>
              <w:rPr>
                <w:rFonts w:eastAsia="游明朝" w:eastAsiaTheme="minorEastAsia"/>
                <w:i w:val="1"/>
                <w:iCs w:val="1"/>
                <w:color w:val="FF0000"/>
                <w:sz w:val="22"/>
                <w:szCs w:val="22"/>
                <w:shd w:val="clear" w:color="auto" w:fill="FFFFFF"/>
              </w:rPr>
            </w:pPr>
            <w:r w:rsidRPr="1357B09F" w:rsidR="07669127">
              <w:rPr>
                <w:rFonts w:eastAsia="游明朝" w:eastAsiaTheme="minorEastAsia"/>
                <w:i w:val="1"/>
                <w:iCs w:val="1"/>
                <w:color w:val="FF0000"/>
                <w:sz w:val="22"/>
                <w:szCs w:val="22"/>
                <w:shd w:val="clear" w:color="auto" w:fill="FFFFFF"/>
              </w:rPr>
              <w:t xml:space="preserve">Notify faculty </w:t>
            </w:r>
            <w:r w:rsidRPr="1357B09F" w:rsidR="704392D7">
              <w:rPr>
                <w:rFonts w:eastAsia="游明朝" w:eastAsiaTheme="minorEastAsia"/>
                <w:i w:val="1"/>
                <w:iCs w:val="1"/>
                <w:color w:val="FF0000"/>
                <w:sz w:val="22"/>
                <w:szCs w:val="22"/>
                <w:shd w:val="clear" w:color="auto" w:fill="FFFFFF"/>
              </w:rPr>
              <w:t>to</w:t>
            </w:r>
            <w:r w:rsidRPr="1357B09F" w:rsidR="07669127">
              <w:rPr>
                <w:rFonts w:eastAsia="游明朝" w:eastAsiaTheme="minorEastAsia"/>
                <w:i w:val="1"/>
                <w:iCs w:val="1"/>
                <w:color w:val="FF0000"/>
                <w:sz w:val="22"/>
                <w:szCs w:val="22"/>
                <w:shd w:val="clear" w:color="auto" w:fill="FFFFFF"/>
              </w:rPr>
              <w:t xml:space="preserve"> be reviewed</w:t>
            </w:r>
          </w:p>
        </w:tc>
        <w:tc>
          <w:tcPr>
            <w:tcW w:w="1620" w:type="dxa"/>
            <w:tcMar/>
          </w:tcPr>
          <w:p w:rsidRPr="00504F24" w:rsidR="00965373" w:rsidP="1357B09F" w:rsidRDefault="00CB435E" w14:paraId="0E17E65D" w14:textId="22337E52">
            <w:pPr>
              <w:rPr>
                <w:rFonts w:eastAsia="游明朝" w:eastAsiaTheme="minorEastAsia"/>
                <w:i w:val="1"/>
                <w:iCs w:val="1"/>
                <w:color w:val="FF0000"/>
                <w:sz w:val="22"/>
                <w:szCs w:val="22"/>
                <w:shd w:val="clear" w:color="auto" w:fill="FFFFFF"/>
              </w:rPr>
            </w:pPr>
            <w:r w:rsidRPr="1357B09F" w:rsidR="704392D7">
              <w:rPr>
                <w:rFonts w:eastAsia="游明朝" w:eastAsiaTheme="minorEastAsia"/>
                <w:i w:val="1"/>
                <w:iCs w:val="1"/>
                <w:color w:val="FF0000"/>
                <w:sz w:val="22"/>
                <w:szCs w:val="22"/>
                <w:shd w:val="clear" w:color="auto" w:fill="FFFFFF"/>
              </w:rPr>
              <w:t xml:space="preserve">On or before Friday of Week </w:t>
            </w:r>
            <w:r w:rsidRPr="1357B09F" w:rsidR="22CDBDAF">
              <w:rPr>
                <w:rFonts w:eastAsia="游明朝" w:eastAsiaTheme="minorEastAsia"/>
                <w:i w:val="1"/>
                <w:iCs w:val="1"/>
                <w:color w:val="FF0000"/>
                <w:sz w:val="22"/>
                <w:szCs w:val="22"/>
                <w:shd w:val="clear" w:color="auto" w:fill="FFFFFF"/>
              </w:rPr>
              <w:t>2</w:t>
            </w:r>
          </w:p>
        </w:tc>
        <w:tc>
          <w:tcPr>
            <w:tcW w:w="1530" w:type="dxa"/>
            <w:tcMar/>
          </w:tcPr>
          <w:p w:rsidRPr="00504F24" w:rsidR="00965373" w:rsidP="1357B09F" w:rsidRDefault="00CB435E" w14:paraId="45ED4651" w14:textId="3EECBC6D" w14:noSpellErr="1">
            <w:pPr>
              <w:rPr>
                <w:rFonts w:eastAsia="游明朝" w:eastAsiaTheme="minorEastAsia"/>
                <w:i w:val="1"/>
                <w:iCs w:val="1"/>
                <w:color w:val="FF0000"/>
                <w:sz w:val="22"/>
                <w:szCs w:val="22"/>
                <w:shd w:val="clear" w:color="auto" w:fill="FFFFFF"/>
              </w:rPr>
            </w:pPr>
            <w:r w:rsidRPr="1357B09F" w:rsidR="704392D7">
              <w:rPr>
                <w:rFonts w:eastAsia="游明朝" w:eastAsiaTheme="minorEastAsia"/>
                <w:i w:val="1"/>
                <w:iCs w:val="1"/>
                <w:color w:val="FF0000"/>
                <w:sz w:val="22"/>
                <w:szCs w:val="22"/>
                <w:shd w:val="clear" w:color="auto" w:fill="FFFFFF"/>
              </w:rPr>
              <w:t>Peer Review committee chair</w:t>
            </w:r>
          </w:p>
        </w:tc>
        <w:tc>
          <w:tcPr>
            <w:tcW w:w="3453" w:type="dxa"/>
            <w:tcMar/>
          </w:tcPr>
          <w:p w:rsidRPr="00504F24" w:rsidR="00965373" w:rsidP="1357B09F" w:rsidRDefault="00CB435E" w14:paraId="03D141CE" w14:textId="31B2D9BC">
            <w:pPr>
              <w:rPr>
                <w:rFonts w:eastAsia="游明朝" w:eastAsiaTheme="minorEastAsia"/>
                <w:i w:val="1"/>
                <w:iCs w:val="1"/>
                <w:color w:val="FF0000"/>
                <w:sz w:val="22"/>
                <w:szCs w:val="22"/>
                <w:shd w:val="clear" w:color="auto" w:fill="FFFFFF"/>
              </w:rPr>
            </w:pPr>
            <w:r w:rsidRPr="1357B09F" w:rsidR="704392D7">
              <w:rPr>
                <w:rFonts w:eastAsia="游明朝" w:eastAsiaTheme="minorEastAsia"/>
                <w:i w:val="1"/>
                <w:iCs w:val="1"/>
                <w:color w:val="FF0000"/>
                <w:sz w:val="22"/>
                <w:szCs w:val="22"/>
                <w:shd w:val="clear" w:color="auto" w:fill="FFFFFF"/>
              </w:rPr>
              <w:t>E</w:t>
            </w:r>
            <w:r w:rsidRPr="1357B09F" w:rsidR="07669127">
              <w:rPr>
                <w:rFonts w:eastAsia="游明朝" w:eastAsiaTheme="minorEastAsia"/>
                <w:i w:val="1"/>
                <w:iCs w:val="1"/>
                <w:color w:val="FF0000"/>
                <w:sz w:val="22"/>
                <w:szCs w:val="22"/>
                <w:shd w:val="clear" w:color="auto" w:fill="FFFFFF"/>
              </w:rPr>
              <w:t xml:space="preserve">mail faculty in question that they will be reviewed that year. </w:t>
            </w:r>
            <w:r w:rsidRPr="1357B09F" w:rsidR="704392D7">
              <w:rPr>
                <w:rFonts w:eastAsia="游明朝" w:eastAsiaTheme="minorEastAsia"/>
                <w:i w:val="1"/>
                <w:iCs w:val="1"/>
                <w:color w:val="FF0000"/>
                <w:sz w:val="22"/>
                <w:szCs w:val="22"/>
                <w:shd w:val="clear" w:color="auto" w:fill="FFFFFF"/>
              </w:rPr>
              <w:t xml:space="preserve">In the same message, ask reviewee for preferences </w:t>
            </w:r>
            <w:r w:rsidRPr="1357B09F" w:rsidR="704392D7">
              <w:rPr>
                <w:rFonts w:eastAsia="游明朝" w:eastAsiaTheme="minorEastAsia"/>
                <w:i w:val="1"/>
                <w:iCs w:val="1"/>
                <w:color w:val="FF0000"/>
                <w:sz w:val="22"/>
                <w:szCs w:val="22"/>
                <w:shd w:val="clear" w:color="auto" w:fill="FFFFFF"/>
              </w:rPr>
              <w:t>regarding</w:t>
            </w:r>
            <w:r w:rsidRPr="1357B09F" w:rsidR="508B3139">
              <w:rPr>
                <w:rFonts w:eastAsia="游明朝" w:eastAsiaTheme="minorEastAsia"/>
                <w:i w:val="1"/>
                <w:iCs w:val="1"/>
                <w:color w:val="FF0000"/>
                <w:sz w:val="22"/>
                <w:szCs w:val="22"/>
                <w:shd w:val="clear" w:color="auto" w:fill="FFFFFF"/>
              </w:rPr>
              <w:t xml:space="preserve"> course and term</w:t>
            </w:r>
            <w:r w:rsidRPr="1357B09F" w:rsidR="704392D7">
              <w:rPr>
                <w:rFonts w:eastAsia="游明朝" w:eastAsiaTheme="minorEastAsia"/>
                <w:i w:val="1"/>
                <w:iCs w:val="1"/>
                <w:color w:val="FF0000"/>
                <w:sz w:val="22"/>
                <w:szCs w:val="22"/>
                <w:shd w:val="clear" w:color="auto" w:fill="FFFFFF"/>
              </w:rPr>
              <w:t xml:space="preserve">. See </w:t>
            </w:r>
            <w:r w:rsidRPr="1357B09F" w:rsidR="4F4743F8">
              <w:rPr>
                <w:rFonts w:eastAsia="游明朝" w:eastAsiaTheme="minorEastAsia"/>
                <w:i w:val="1"/>
                <w:iCs w:val="1"/>
                <w:color w:val="FF0000"/>
                <w:sz w:val="22"/>
                <w:szCs w:val="22"/>
                <w:shd w:val="clear" w:color="auto" w:fill="FFFFFF"/>
              </w:rPr>
              <w:t>Section III</w:t>
            </w:r>
            <w:r w:rsidRPr="1357B09F" w:rsidR="704392D7">
              <w:rPr>
                <w:rFonts w:eastAsia="游明朝" w:eastAsiaTheme="minorEastAsia"/>
                <w:i w:val="1"/>
                <w:iCs w:val="1"/>
                <w:color w:val="FF0000"/>
                <w:sz w:val="22"/>
                <w:szCs w:val="22"/>
                <w:shd w:val="clear" w:color="auto" w:fill="FFFFFF"/>
              </w:rPr>
              <w:t xml:space="preserve"> D.</w:t>
            </w:r>
          </w:p>
        </w:tc>
      </w:tr>
      <w:tr w:rsidRPr="00504F24" w:rsidR="00965373" w:rsidTr="1357B09F" w14:paraId="40EC149D" w14:textId="0DD63875">
        <w:tc>
          <w:tcPr>
            <w:tcW w:w="2515" w:type="dxa"/>
            <w:tcMar/>
          </w:tcPr>
          <w:p w:rsidRPr="00504F24" w:rsidR="00965373" w:rsidP="1357B09F" w:rsidRDefault="00CB435E" w14:paraId="75B5ECC1" w14:textId="59757EA9">
            <w:pPr>
              <w:rPr>
                <w:rFonts w:eastAsia="游明朝" w:eastAsiaTheme="minorEastAsia"/>
                <w:i w:val="1"/>
                <w:iCs w:val="1"/>
                <w:color w:val="FF0000"/>
                <w:sz w:val="22"/>
                <w:szCs w:val="22"/>
                <w:shd w:val="clear" w:color="auto" w:fill="FFFFFF"/>
              </w:rPr>
            </w:pPr>
            <w:r w:rsidRPr="1357B09F" w:rsidR="704392D7">
              <w:rPr>
                <w:rFonts w:eastAsia="游明朝" w:eastAsiaTheme="minorEastAsia"/>
                <w:i w:val="1"/>
                <w:iCs w:val="1"/>
                <w:color w:val="FF0000"/>
                <w:sz w:val="22"/>
                <w:szCs w:val="22"/>
                <w:shd w:val="clear" w:color="auto" w:fill="FFFFFF"/>
              </w:rPr>
              <w:t xml:space="preserve">Preferences </w:t>
            </w:r>
            <w:r w:rsidRPr="1357B09F" w:rsidR="704392D7">
              <w:rPr>
                <w:rFonts w:eastAsia="游明朝" w:eastAsiaTheme="minorEastAsia"/>
                <w:i w:val="1"/>
                <w:iCs w:val="1"/>
                <w:color w:val="FF0000"/>
                <w:sz w:val="22"/>
                <w:szCs w:val="22"/>
                <w:shd w:val="clear" w:color="auto" w:fill="FFFFFF"/>
              </w:rPr>
              <w:t>regarding</w:t>
            </w:r>
            <w:r w:rsidRPr="1357B09F" w:rsidR="704392D7">
              <w:rPr>
                <w:rFonts w:eastAsia="游明朝" w:eastAsiaTheme="minorEastAsia"/>
                <w:i w:val="1"/>
                <w:iCs w:val="1"/>
                <w:color w:val="FF0000"/>
                <w:sz w:val="22"/>
                <w:szCs w:val="22"/>
                <w:shd w:val="clear" w:color="auto" w:fill="FFFFFF"/>
              </w:rPr>
              <w:t xml:space="preserve"> timing due to </w:t>
            </w:r>
            <w:r w:rsidRPr="1357B09F" w:rsidR="29345413">
              <w:rPr>
                <w:rFonts w:eastAsia="游明朝" w:eastAsiaTheme="minorEastAsia"/>
                <w:i w:val="1"/>
                <w:iCs w:val="1"/>
                <w:color w:val="FF0000"/>
                <w:sz w:val="22"/>
                <w:szCs w:val="22"/>
                <w:shd w:val="clear" w:color="auto" w:fill="FFFFFF"/>
              </w:rPr>
              <w:t>Peer Review C</w:t>
            </w:r>
            <w:r w:rsidRPr="1357B09F" w:rsidR="704392D7">
              <w:rPr>
                <w:rFonts w:eastAsia="游明朝" w:eastAsiaTheme="minorEastAsia"/>
                <w:i w:val="1"/>
                <w:iCs w:val="1"/>
                <w:color w:val="FF0000"/>
                <w:sz w:val="22"/>
                <w:szCs w:val="22"/>
                <w:shd w:val="clear" w:color="auto" w:fill="FFFFFF"/>
              </w:rPr>
              <w:t>ommittee chair</w:t>
            </w:r>
          </w:p>
        </w:tc>
        <w:tc>
          <w:tcPr>
            <w:tcW w:w="1620" w:type="dxa"/>
            <w:tcMar/>
          </w:tcPr>
          <w:p w:rsidRPr="00504F24" w:rsidR="00965373" w:rsidP="1357B09F" w:rsidRDefault="00CB435E" w14:paraId="5F4892E2" w14:textId="7FA6E324">
            <w:pPr>
              <w:rPr>
                <w:rFonts w:eastAsia="游明朝" w:eastAsiaTheme="minorEastAsia"/>
                <w:i w:val="1"/>
                <w:iCs w:val="1"/>
                <w:color w:val="FF0000"/>
                <w:sz w:val="22"/>
                <w:szCs w:val="22"/>
                <w:shd w:val="clear" w:color="auto" w:fill="FFFFFF"/>
              </w:rPr>
            </w:pPr>
            <w:r w:rsidRPr="1357B09F" w:rsidR="704392D7">
              <w:rPr>
                <w:rFonts w:eastAsia="游明朝" w:eastAsiaTheme="minorEastAsia"/>
                <w:i w:val="1"/>
                <w:iCs w:val="1"/>
                <w:color w:val="FF0000"/>
                <w:sz w:val="22"/>
                <w:szCs w:val="22"/>
                <w:shd w:val="clear" w:color="auto" w:fill="FFFFFF"/>
              </w:rPr>
              <w:t xml:space="preserve">On or before Friday of Week </w:t>
            </w:r>
            <w:r w:rsidRPr="1357B09F" w:rsidR="632965D2">
              <w:rPr>
                <w:rFonts w:eastAsia="游明朝" w:eastAsiaTheme="minorEastAsia"/>
                <w:i w:val="1"/>
                <w:iCs w:val="1"/>
                <w:color w:val="FF0000"/>
                <w:sz w:val="22"/>
                <w:szCs w:val="22"/>
                <w:shd w:val="clear" w:color="auto" w:fill="FFFFFF"/>
              </w:rPr>
              <w:t>3</w:t>
            </w:r>
          </w:p>
        </w:tc>
        <w:tc>
          <w:tcPr>
            <w:tcW w:w="1530" w:type="dxa"/>
            <w:tcMar/>
          </w:tcPr>
          <w:p w:rsidRPr="00504F24" w:rsidR="00965373" w:rsidP="1357B09F" w:rsidRDefault="00CB435E" w14:paraId="7E37E228" w14:textId="7E5869CF" w14:noSpellErr="1">
            <w:pPr>
              <w:rPr>
                <w:rFonts w:eastAsia="游明朝" w:eastAsiaTheme="minorEastAsia"/>
                <w:i w:val="1"/>
                <w:iCs w:val="1"/>
                <w:color w:val="FF0000"/>
                <w:sz w:val="22"/>
                <w:szCs w:val="22"/>
                <w:shd w:val="clear" w:color="auto" w:fill="FFFFFF"/>
              </w:rPr>
            </w:pPr>
            <w:r w:rsidRPr="1357B09F" w:rsidR="704392D7">
              <w:rPr>
                <w:rFonts w:eastAsia="游明朝" w:eastAsiaTheme="minorEastAsia"/>
                <w:i w:val="1"/>
                <w:iCs w:val="1"/>
                <w:color w:val="FF0000"/>
                <w:sz w:val="22"/>
                <w:szCs w:val="22"/>
                <w:shd w:val="clear" w:color="auto" w:fill="FFFFFF"/>
              </w:rPr>
              <w:t>Reviewee</w:t>
            </w:r>
          </w:p>
        </w:tc>
        <w:tc>
          <w:tcPr>
            <w:tcW w:w="3453" w:type="dxa"/>
            <w:tcMar/>
          </w:tcPr>
          <w:p w:rsidRPr="00504F24" w:rsidR="00965373" w:rsidP="1357B09F" w:rsidRDefault="00965373" w14:paraId="6E4091F4" w14:textId="77777777" w14:noSpellErr="1">
            <w:pPr>
              <w:rPr>
                <w:rFonts w:eastAsia="游明朝" w:eastAsiaTheme="minorEastAsia"/>
                <w:i w:val="1"/>
                <w:iCs w:val="1"/>
                <w:color w:val="FF0000"/>
                <w:sz w:val="22"/>
                <w:szCs w:val="22"/>
                <w:shd w:val="clear" w:color="auto" w:fill="FFFFFF"/>
              </w:rPr>
            </w:pPr>
          </w:p>
        </w:tc>
      </w:tr>
      <w:tr w:rsidRPr="00504F24" w:rsidR="00CB435E" w:rsidTr="1357B09F" w14:paraId="60BD5BE0" w14:textId="77777777">
        <w:tc>
          <w:tcPr>
            <w:tcW w:w="2515" w:type="dxa"/>
            <w:tcMar/>
          </w:tcPr>
          <w:p w:rsidRPr="00504F24" w:rsidR="00CB435E" w:rsidP="1357B09F" w:rsidRDefault="00B54723" w14:paraId="152F926F" w14:textId="6EB24BBD" w14:noSpellErr="1">
            <w:pPr>
              <w:rPr>
                <w:rFonts w:eastAsia="游明朝" w:eastAsiaTheme="minorEastAsia"/>
                <w:i w:val="1"/>
                <w:iCs w:val="1"/>
                <w:color w:val="FF0000"/>
                <w:sz w:val="22"/>
                <w:szCs w:val="22"/>
                <w:shd w:val="clear" w:color="auto" w:fill="FFFFFF"/>
              </w:rPr>
            </w:pPr>
            <w:r w:rsidRPr="1357B09F" w:rsidR="0646BD51">
              <w:rPr>
                <w:rFonts w:eastAsia="游明朝" w:eastAsiaTheme="minorEastAsia"/>
                <w:i w:val="1"/>
                <w:iCs w:val="1"/>
                <w:color w:val="FF0000"/>
                <w:sz w:val="22"/>
                <w:szCs w:val="22"/>
                <w:shd w:val="clear" w:color="auto" w:fill="FFFFFF"/>
              </w:rPr>
              <w:t xml:space="preserve">Assign </w:t>
            </w:r>
            <w:r w:rsidRPr="1357B09F" w:rsidR="704392D7">
              <w:rPr>
                <w:rFonts w:eastAsia="游明朝" w:eastAsiaTheme="minorEastAsia"/>
                <w:i w:val="1"/>
                <w:iCs w:val="1"/>
                <w:color w:val="FF0000"/>
                <w:sz w:val="22"/>
                <w:szCs w:val="22"/>
                <w:shd w:val="clear" w:color="auto" w:fill="FFFFFF"/>
              </w:rPr>
              <w:t>review</w:t>
            </w:r>
            <w:r w:rsidRPr="1357B09F" w:rsidR="0646BD51">
              <w:rPr>
                <w:rFonts w:eastAsia="游明朝" w:eastAsiaTheme="minorEastAsia"/>
                <w:i w:val="1"/>
                <w:iCs w:val="1"/>
                <w:color w:val="FF0000"/>
                <w:sz w:val="22"/>
                <w:szCs w:val="22"/>
                <w:shd w:val="clear" w:color="auto" w:fill="FFFFFF"/>
              </w:rPr>
              <w:t>s</w:t>
            </w:r>
            <w:r w:rsidRPr="1357B09F" w:rsidR="008F0397">
              <w:rPr>
                <w:rFonts w:eastAsia="游明朝" w:eastAsiaTheme="minorEastAsia"/>
                <w:i w:val="1"/>
                <w:iCs w:val="1"/>
                <w:color w:val="FF0000"/>
                <w:sz w:val="22"/>
                <w:szCs w:val="22"/>
                <w:shd w:val="clear" w:color="auto" w:fill="FFFFFF"/>
              </w:rPr>
              <w:t xml:space="preserve"> among committee</w:t>
            </w:r>
          </w:p>
        </w:tc>
        <w:tc>
          <w:tcPr>
            <w:tcW w:w="1620" w:type="dxa"/>
            <w:tcMar/>
          </w:tcPr>
          <w:p w:rsidRPr="00504F24" w:rsidR="00CB435E" w:rsidP="1357B09F" w:rsidRDefault="00CB435E" w14:paraId="5D11632C" w14:textId="57009AAB">
            <w:pPr>
              <w:rPr>
                <w:rFonts w:eastAsia="游明朝" w:eastAsiaTheme="minorEastAsia"/>
                <w:i w:val="1"/>
                <w:iCs w:val="1"/>
                <w:color w:val="FF0000"/>
                <w:sz w:val="22"/>
                <w:szCs w:val="22"/>
                <w:shd w:val="clear" w:color="auto" w:fill="FFFFFF"/>
              </w:rPr>
            </w:pPr>
            <w:r w:rsidRPr="1357B09F" w:rsidR="704392D7">
              <w:rPr>
                <w:rFonts w:eastAsia="游明朝" w:eastAsiaTheme="minorEastAsia"/>
                <w:i w:val="1"/>
                <w:iCs w:val="1"/>
                <w:color w:val="FF0000"/>
                <w:sz w:val="22"/>
                <w:szCs w:val="22"/>
                <w:shd w:val="clear" w:color="auto" w:fill="FFFFFF"/>
              </w:rPr>
              <w:t xml:space="preserve">During Week </w:t>
            </w:r>
            <w:r w:rsidRPr="1357B09F" w:rsidR="37325070">
              <w:rPr>
                <w:rFonts w:eastAsia="游明朝" w:eastAsiaTheme="minorEastAsia"/>
                <w:i w:val="1"/>
                <w:iCs w:val="1"/>
                <w:color w:val="FF0000"/>
                <w:sz w:val="22"/>
                <w:szCs w:val="22"/>
                <w:shd w:val="clear" w:color="auto" w:fill="FFFFFF"/>
              </w:rPr>
              <w:t>4</w:t>
            </w:r>
          </w:p>
        </w:tc>
        <w:tc>
          <w:tcPr>
            <w:tcW w:w="1530" w:type="dxa"/>
            <w:tcMar/>
          </w:tcPr>
          <w:p w:rsidRPr="00504F24" w:rsidR="00CB435E" w:rsidP="1357B09F" w:rsidRDefault="00CB435E" w14:paraId="7F166752" w14:textId="7C5D381B" w14:noSpellErr="1">
            <w:pPr>
              <w:rPr>
                <w:rFonts w:eastAsia="游明朝" w:eastAsiaTheme="minorEastAsia"/>
                <w:i w:val="1"/>
                <w:iCs w:val="1"/>
                <w:color w:val="FF0000"/>
                <w:sz w:val="22"/>
                <w:szCs w:val="22"/>
                <w:shd w:val="clear" w:color="auto" w:fill="FFFFFF"/>
              </w:rPr>
            </w:pPr>
            <w:r w:rsidRPr="1357B09F" w:rsidR="704392D7">
              <w:rPr>
                <w:rFonts w:eastAsia="游明朝" w:eastAsiaTheme="minorEastAsia"/>
                <w:i w:val="1"/>
                <w:iCs w:val="1"/>
                <w:color w:val="FF0000"/>
                <w:sz w:val="22"/>
                <w:szCs w:val="22"/>
                <w:shd w:val="clear" w:color="auto" w:fill="FFFFFF"/>
              </w:rPr>
              <w:t>Peer review committee</w:t>
            </w:r>
          </w:p>
        </w:tc>
        <w:tc>
          <w:tcPr>
            <w:tcW w:w="3453" w:type="dxa"/>
            <w:tcMar/>
          </w:tcPr>
          <w:p w:rsidRPr="00504F24" w:rsidR="00CB435E" w:rsidP="1357B09F" w:rsidRDefault="00CB435E" w14:paraId="1986BAEA" w14:textId="0DDC53FF" w14:noSpellErr="1">
            <w:pPr>
              <w:rPr>
                <w:rFonts w:eastAsia="游明朝" w:eastAsiaTheme="minorEastAsia"/>
                <w:i w:val="1"/>
                <w:iCs w:val="1"/>
                <w:color w:val="FF0000"/>
                <w:sz w:val="22"/>
                <w:szCs w:val="22"/>
                <w:shd w:val="clear" w:color="auto" w:fill="FFFFFF"/>
              </w:rPr>
            </w:pPr>
            <w:r w:rsidRPr="1357B09F" w:rsidR="704392D7">
              <w:rPr>
                <w:rFonts w:eastAsia="游明朝" w:eastAsiaTheme="minorEastAsia"/>
                <w:i w:val="1"/>
                <w:iCs w:val="1"/>
                <w:color w:val="FF0000"/>
                <w:sz w:val="22"/>
                <w:szCs w:val="22"/>
                <w:shd w:val="clear" w:color="auto" w:fill="FFFFFF"/>
              </w:rPr>
              <w:t xml:space="preserve">Divide cases </w:t>
            </w:r>
            <w:r w:rsidRPr="1357B09F" w:rsidR="704392D7">
              <w:rPr>
                <w:rFonts w:eastAsia="游明朝" w:eastAsiaTheme="minorEastAsia"/>
                <w:i w:val="1"/>
                <w:iCs w:val="1"/>
                <w:color w:val="FF0000"/>
                <w:sz w:val="22"/>
                <w:szCs w:val="22"/>
                <w:shd w:val="clear" w:color="auto" w:fill="FFFFFF"/>
              </w:rPr>
              <w:t>approximately equally</w:t>
            </w:r>
            <w:r w:rsidRPr="1357B09F" w:rsidR="2DA0D1DE">
              <w:rPr>
                <w:rFonts w:eastAsia="游明朝" w:eastAsiaTheme="minorEastAsia"/>
                <w:i w:val="1"/>
                <w:iCs w:val="1"/>
                <w:color w:val="FF0000"/>
                <w:sz w:val="22"/>
                <w:szCs w:val="22"/>
                <w:shd w:val="clear" w:color="auto" w:fill="FFFFFF"/>
              </w:rPr>
              <w:t xml:space="preserve"> among committee members</w:t>
            </w:r>
            <w:r w:rsidRPr="1357B09F" w:rsidR="704392D7">
              <w:rPr>
                <w:rFonts w:eastAsia="游明朝" w:eastAsiaTheme="minorEastAsia"/>
                <w:i w:val="1"/>
                <w:iCs w:val="1"/>
                <w:color w:val="FF0000"/>
                <w:sz w:val="22"/>
                <w:szCs w:val="22"/>
                <w:shd w:val="clear" w:color="auto" w:fill="FFFFFF"/>
              </w:rPr>
              <w:t>. Note that it is desirable to vary the type of course for which a faculty member is reviewed. For example, if the faculty member commonly teaches courses for non-majors, 2</w:t>
            </w:r>
            <w:r w:rsidRPr="1357B09F" w:rsidR="704392D7">
              <w:rPr>
                <w:rFonts w:eastAsia="游明朝" w:eastAsiaTheme="minorEastAsia"/>
                <w:i w:val="1"/>
                <w:iCs w:val="1"/>
                <w:color w:val="FF0000"/>
                <w:sz w:val="22"/>
                <w:szCs w:val="22"/>
                <w:shd w:val="clear" w:color="auto" w:fill="FFFFFF"/>
                <w:vertAlign w:val="superscript"/>
              </w:rPr>
              <w:t>nd</w:t>
            </w:r>
            <w:r w:rsidRPr="1357B09F" w:rsidR="704392D7">
              <w:rPr>
                <w:rFonts w:eastAsia="游明朝" w:eastAsiaTheme="minorEastAsia"/>
                <w:i w:val="1"/>
                <w:iCs w:val="1"/>
                <w:color w:val="FF0000"/>
                <w:sz w:val="22"/>
                <w:szCs w:val="22"/>
                <w:shd w:val="clear" w:color="auto" w:fill="FFFFFF"/>
              </w:rPr>
              <w:t>-year majors, and graduate courses, all the reviews should not be of graduate courses.</w:t>
            </w:r>
          </w:p>
        </w:tc>
      </w:tr>
      <w:tr w:rsidRPr="00504F24" w:rsidR="00965373" w:rsidTr="1357B09F" w14:paraId="47F9DEE3" w14:textId="3E2C3959">
        <w:tc>
          <w:tcPr>
            <w:tcW w:w="2515" w:type="dxa"/>
            <w:tcMar/>
          </w:tcPr>
          <w:p w:rsidRPr="00504F24" w:rsidR="00965373" w:rsidP="1357B09F" w:rsidRDefault="00CB435E" w14:paraId="3BDF9D15" w14:textId="564394FE" w14:noSpellErr="1">
            <w:pPr>
              <w:rPr>
                <w:rFonts w:eastAsia="游明朝" w:eastAsiaTheme="minorEastAsia"/>
                <w:i w:val="1"/>
                <w:iCs w:val="1"/>
                <w:color w:val="FF0000"/>
                <w:sz w:val="22"/>
                <w:szCs w:val="22"/>
                <w:shd w:val="clear" w:color="auto" w:fill="FFFFFF"/>
              </w:rPr>
            </w:pPr>
            <w:r w:rsidRPr="1357B09F" w:rsidR="704392D7">
              <w:rPr>
                <w:rFonts w:eastAsia="游明朝" w:eastAsiaTheme="minorEastAsia"/>
                <w:i w:val="1"/>
                <w:iCs w:val="1"/>
                <w:color w:val="FF0000"/>
                <w:sz w:val="22"/>
                <w:szCs w:val="22"/>
                <w:shd w:val="clear" w:color="auto" w:fill="FFFFFF"/>
              </w:rPr>
              <w:t>Notify reviewee which term, course, and reviewer.</w:t>
            </w:r>
          </w:p>
        </w:tc>
        <w:tc>
          <w:tcPr>
            <w:tcW w:w="1620" w:type="dxa"/>
            <w:tcMar/>
          </w:tcPr>
          <w:p w:rsidRPr="00504F24" w:rsidR="00965373" w:rsidP="1357B09F" w:rsidRDefault="00CB435E" w14:paraId="0C9A0480" w14:textId="2A0C4AE7">
            <w:pPr>
              <w:rPr>
                <w:rFonts w:eastAsia="游明朝" w:eastAsiaTheme="minorEastAsia"/>
                <w:i w:val="1"/>
                <w:iCs w:val="1"/>
                <w:color w:val="FF0000"/>
                <w:sz w:val="22"/>
                <w:szCs w:val="22"/>
                <w:shd w:val="clear" w:color="auto" w:fill="FFFFFF"/>
              </w:rPr>
            </w:pPr>
            <w:r w:rsidRPr="1357B09F" w:rsidR="704392D7">
              <w:rPr>
                <w:rFonts w:eastAsia="游明朝" w:eastAsiaTheme="minorEastAsia"/>
                <w:i w:val="1"/>
                <w:iCs w:val="1"/>
                <w:color w:val="FF0000"/>
                <w:sz w:val="22"/>
                <w:szCs w:val="22"/>
                <w:shd w:val="clear" w:color="auto" w:fill="FFFFFF"/>
              </w:rPr>
              <w:t xml:space="preserve">On or before Friday of Week </w:t>
            </w:r>
            <w:r w:rsidRPr="1357B09F" w:rsidR="4B10ED24">
              <w:rPr>
                <w:rFonts w:eastAsia="游明朝" w:eastAsiaTheme="minorEastAsia"/>
                <w:i w:val="1"/>
                <w:iCs w:val="1"/>
                <w:color w:val="FF0000"/>
                <w:sz w:val="22"/>
                <w:szCs w:val="22"/>
                <w:shd w:val="clear" w:color="auto" w:fill="FFFFFF"/>
              </w:rPr>
              <w:t>4</w:t>
            </w:r>
          </w:p>
        </w:tc>
        <w:tc>
          <w:tcPr>
            <w:tcW w:w="1530" w:type="dxa"/>
            <w:tcMar/>
          </w:tcPr>
          <w:p w:rsidRPr="00504F24" w:rsidR="00965373" w:rsidP="1357B09F" w:rsidRDefault="00CB435E" w14:paraId="0BAB5C20" w14:textId="2EF7A012" w14:noSpellErr="1">
            <w:pPr>
              <w:rPr>
                <w:rFonts w:eastAsia="游明朝" w:eastAsiaTheme="minorEastAsia"/>
                <w:i w:val="1"/>
                <w:iCs w:val="1"/>
                <w:color w:val="FF0000"/>
                <w:sz w:val="22"/>
                <w:szCs w:val="22"/>
                <w:shd w:val="clear" w:color="auto" w:fill="FFFFFF"/>
              </w:rPr>
            </w:pPr>
            <w:r w:rsidRPr="1357B09F" w:rsidR="704392D7">
              <w:rPr>
                <w:rFonts w:eastAsia="游明朝" w:eastAsiaTheme="minorEastAsia"/>
                <w:i w:val="1"/>
                <w:iCs w:val="1"/>
                <w:color w:val="FF0000"/>
                <w:sz w:val="22"/>
                <w:szCs w:val="22"/>
                <w:shd w:val="clear" w:color="auto" w:fill="FFFFFF"/>
              </w:rPr>
              <w:t>Reviewer</w:t>
            </w:r>
          </w:p>
        </w:tc>
        <w:tc>
          <w:tcPr>
            <w:tcW w:w="3453" w:type="dxa"/>
            <w:tcMar/>
          </w:tcPr>
          <w:p w:rsidRPr="00504F24" w:rsidR="00965373" w:rsidP="1357B09F" w:rsidRDefault="00965373" w14:paraId="41A0E0FA" w14:textId="77777777" w14:noSpellErr="1">
            <w:pPr>
              <w:rPr>
                <w:rFonts w:eastAsia="游明朝" w:eastAsiaTheme="minorEastAsia"/>
                <w:i w:val="1"/>
                <w:iCs w:val="1"/>
                <w:color w:val="FF0000"/>
                <w:sz w:val="22"/>
                <w:szCs w:val="22"/>
                <w:shd w:val="clear" w:color="auto" w:fill="FFFFFF"/>
              </w:rPr>
            </w:pPr>
          </w:p>
        </w:tc>
      </w:tr>
      <w:tr w:rsidRPr="00504F24" w:rsidR="00965373" w:rsidTr="1357B09F" w14:paraId="18CB93C8" w14:textId="53E3A1E6">
        <w:tc>
          <w:tcPr>
            <w:tcW w:w="2515" w:type="dxa"/>
            <w:tcMar/>
          </w:tcPr>
          <w:p w:rsidRPr="00504F24" w:rsidR="00965373" w:rsidP="1357B09F" w:rsidRDefault="00391CBE" w14:paraId="57E88B32" w14:textId="0178E5F2" w14:noSpellErr="1">
            <w:pPr>
              <w:rPr>
                <w:rFonts w:eastAsia="游明朝" w:eastAsiaTheme="minorEastAsia"/>
                <w:i w:val="1"/>
                <w:iCs w:val="1"/>
                <w:color w:val="FF0000"/>
                <w:sz w:val="22"/>
                <w:szCs w:val="22"/>
                <w:shd w:val="clear" w:color="auto" w:fill="FFFFFF"/>
              </w:rPr>
            </w:pPr>
            <w:r w:rsidRPr="1357B09F" w:rsidR="6C9D1FD4">
              <w:rPr>
                <w:rFonts w:eastAsia="游明朝" w:eastAsiaTheme="minorEastAsia"/>
                <w:i w:val="1"/>
                <w:iCs w:val="1"/>
                <w:color w:val="FF0000"/>
                <w:sz w:val="22"/>
                <w:szCs w:val="22"/>
                <w:shd w:val="clear" w:color="auto" w:fill="FFFFFF"/>
              </w:rPr>
              <w:t>Coordinate timing of review and share materials</w:t>
            </w:r>
          </w:p>
        </w:tc>
        <w:tc>
          <w:tcPr>
            <w:tcW w:w="1620" w:type="dxa"/>
            <w:tcMar/>
          </w:tcPr>
          <w:p w:rsidRPr="00504F24" w:rsidR="00965373" w:rsidP="1357B09F" w:rsidRDefault="00391CBE" w14:paraId="0F30EA1D" w14:textId="02EBB1F2">
            <w:pPr>
              <w:rPr>
                <w:rFonts w:eastAsia="游明朝" w:eastAsiaTheme="minorEastAsia"/>
                <w:i w:val="1"/>
                <w:iCs w:val="1"/>
                <w:color w:val="FF0000"/>
                <w:sz w:val="22"/>
                <w:szCs w:val="22"/>
                <w:shd w:val="clear" w:color="auto" w:fill="FFFFFF"/>
              </w:rPr>
            </w:pPr>
            <w:r w:rsidRPr="1357B09F" w:rsidR="6C9D1FD4">
              <w:rPr>
                <w:rFonts w:eastAsia="游明朝" w:eastAsiaTheme="minorEastAsia"/>
                <w:i w:val="1"/>
                <w:iCs w:val="1"/>
                <w:color w:val="FF0000"/>
                <w:sz w:val="22"/>
                <w:szCs w:val="22"/>
                <w:shd w:val="clear" w:color="auto" w:fill="FFFFFF"/>
              </w:rPr>
              <w:t xml:space="preserve">On or before Friday of Week </w:t>
            </w:r>
            <w:r w:rsidRPr="1357B09F" w:rsidR="12FAF689">
              <w:rPr>
                <w:rFonts w:eastAsia="游明朝" w:eastAsiaTheme="minorEastAsia"/>
                <w:i w:val="1"/>
                <w:iCs w:val="1"/>
                <w:color w:val="FF0000"/>
                <w:sz w:val="22"/>
                <w:szCs w:val="22"/>
                <w:shd w:val="clear" w:color="auto" w:fill="FFFFFF"/>
              </w:rPr>
              <w:t>5</w:t>
            </w:r>
            <w:r w:rsidRPr="1357B09F" w:rsidR="0646BD51">
              <w:rPr>
                <w:rFonts w:eastAsia="游明朝" w:eastAsiaTheme="minorEastAsia"/>
                <w:i w:val="1"/>
                <w:iCs w:val="1"/>
                <w:color w:val="FF0000"/>
                <w:sz w:val="22"/>
                <w:szCs w:val="22"/>
                <w:shd w:val="clear" w:color="auto" w:fill="FFFFFF"/>
              </w:rPr>
              <w:t xml:space="preserve"> </w:t>
            </w:r>
            <w:r w:rsidRPr="1357B09F" w:rsidR="0646BD51">
              <w:rPr>
                <w:rFonts w:eastAsia="游明朝" w:eastAsiaTheme="minorEastAsia"/>
                <w:i w:val="1"/>
                <w:iCs w:val="1"/>
                <w:color w:val="FF0000"/>
                <w:sz w:val="22"/>
                <w:szCs w:val="22"/>
                <w:shd w:val="clear" w:color="auto" w:fill="FFFFFF"/>
              </w:rPr>
              <w:t xml:space="preserve">if review is scheduled for Fall term. On or before Friday of Week </w:t>
            </w:r>
            <w:r w:rsidRPr="1357B09F" w:rsidR="3C36434A">
              <w:rPr>
                <w:rFonts w:eastAsia="游明朝" w:eastAsiaTheme="minorEastAsia"/>
                <w:i w:val="1"/>
                <w:iCs w:val="1"/>
                <w:color w:val="FF0000"/>
                <w:sz w:val="22"/>
                <w:szCs w:val="22"/>
                <w:shd w:val="clear" w:color="auto" w:fill="FFFFFF"/>
              </w:rPr>
              <w:t xml:space="preserve">2</w:t>
            </w:r>
            <w:r w:rsidRPr="1357B09F" w:rsidR="0646BD51">
              <w:rPr>
                <w:rFonts w:eastAsia="游明朝" w:eastAsiaTheme="minorEastAsia"/>
                <w:i w:val="1"/>
                <w:iCs w:val="1"/>
                <w:color w:val="FF0000"/>
                <w:sz w:val="22"/>
                <w:szCs w:val="22"/>
                <w:shd w:val="clear" w:color="auto" w:fill="FFFFFF"/>
              </w:rPr>
              <w:t xml:space="preserve"> of review’s scheduled term i</w:t>
            </w:r>
            <w:r w:rsidRPr="1357B09F" w:rsidR="508B3139">
              <w:rPr>
                <w:rFonts w:eastAsia="游明朝" w:eastAsiaTheme="minorEastAsia"/>
                <w:i w:val="1"/>
                <w:iCs w:val="1"/>
                <w:color w:val="FF0000"/>
                <w:sz w:val="22"/>
                <w:szCs w:val="22"/>
                <w:shd w:val="clear" w:color="auto" w:fill="FFFFFF"/>
              </w:rPr>
              <w:t>s</w:t>
            </w:r>
            <w:r w:rsidRPr="1357B09F" w:rsidR="0646BD51">
              <w:rPr>
                <w:rFonts w:eastAsia="游明朝" w:eastAsiaTheme="minorEastAsia"/>
                <w:i w:val="1"/>
                <w:iCs w:val="1"/>
                <w:color w:val="FF0000"/>
                <w:sz w:val="22"/>
                <w:szCs w:val="22"/>
                <w:shd w:val="clear" w:color="auto" w:fill="FFFFFF"/>
              </w:rPr>
              <w:t xml:space="preserve"> not Fall.</w:t>
            </w:r>
          </w:p>
        </w:tc>
        <w:tc>
          <w:tcPr>
            <w:tcW w:w="1530" w:type="dxa"/>
            <w:tcMar/>
          </w:tcPr>
          <w:p w:rsidRPr="00504F24" w:rsidR="00965373" w:rsidP="1357B09F" w:rsidRDefault="00391CBE" w14:paraId="6292120E" w14:textId="16851898" w14:noSpellErr="1">
            <w:pPr>
              <w:rPr>
                <w:rFonts w:eastAsia="游明朝" w:eastAsiaTheme="minorEastAsia"/>
                <w:i w:val="1"/>
                <w:iCs w:val="1"/>
                <w:color w:val="FF0000"/>
                <w:sz w:val="22"/>
                <w:szCs w:val="22"/>
                <w:shd w:val="clear" w:color="auto" w:fill="FFFFFF"/>
              </w:rPr>
            </w:pPr>
            <w:r w:rsidRPr="1357B09F" w:rsidR="6C9D1FD4">
              <w:rPr>
                <w:rFonts w:eastAsia="游明朝" w:eastAsiaTheme="minorEastAsia"/>
                <w:i w:val="1"/>
                <w:iCs w:val="1"/>
                <w:color w:val="FF0000"/>
                <w:sz w:val="22"/>
                <w:szCs w:val="22"/>
                <w:shd w:val="clear" w:color="auto" w:fill="FFFFFF"/>
              </w:rPr>
              <w:t xml:space="preserve">Reviewer </w:t>
            </w:r>
            <w:r w:rsidRPr="1357B09F" w:rsidR="0646BD51">
              <w:rPr>
                <w:rFonts w:eastAsia="游明朝" w:eastAsiaTheme="minorEastAsia"/>
                <w:i w:val="1"/>
                <w:iCs w:val="1"/>
                <w:color w:val="FF0000"/>
                <w:sz w:val="22"/>
                <w:szCs w:val="22"/>
                <w:shd w:val="clear" w:color="auto" w:fill="FFFFFF"/>
              </w:rPr>
              <w:t>initiates</w:t>
            </w:r>
          </w:p>
        </w:tc>
        <w:tc>
          <w:tcPr>
            <w:tcW w:w="3453" w:type="dxa"/>
            <w:tcMar/>
          </w:tcPr>
          <w:p w:rsidR="001C09D9" w:rsidP="1357B09F" w:rsidRDefault="001C09D9" w14:paraId="277069D3" w14:textId="060B87D4" w14:noSpellErr="1">
            <w:pPr>
              <w:rPr>
                <w:rFonts w:eastAsia="游明朝" w:eastAsiaTheme="minorEastAsia"/>
                <w:i w:val="1"/>
                <w:iCs w:val="1"/>
                <w:color w:val="FF0000"/>
                <w:sz w:val="22"/>
                <w:szCs w:val="22"/>
                <w:shd w:val="clear" w:color="auto" w:fill="FFFFFF"/>
              </w:rPr>
            </w:pPr>
            <w:r w:rsidRPr="1357B09F" w:rsidR="001C09D9">
              <w:rPr>
                <w:rFonts w:eastAsia="游明朝" w:eastAsiaTheme="minorEastAsia"/>
                <w:i w:val="1"/>
                <w:iCs w:val="1"/>
                <w:color w:val="FF0000"/>
                <w:sz w:val="22"/>
                <w:szCs w:val="22"/>
                <w:shd w:val="clear" w:color="auto" w:fill="FFFFFF"/>
              </w:rPr>
              <w:t>Reviewer sends:</w:t>
            </w:r>
          </w:p>
          <w:p w:rsidR="001C09D9" w:rsidP="1357B09F" w:rsidRDefault="001C09D9" w14:paraId="528D9510" w14:textId="26D20129">
            <w:pPr>
              <w:pStyle w:val="ListParagraph"/>
              <w:numPr>
                <w:ilvl w:val="0"/>
                <w:numId w:val="34"/>
              </w:numPr>
              <w:rPr>
                <w:rFonts w:eastAsia="游明朝" w:eastAsiaTheme="minorEastAsia"/>
                <w:i w:val="1"/>
                <w:iCs w:val="1"/>
                <w:color w:val="FF0000"/>
                <w:sz w:val="22"/>
                <w:szCs w:val="22"/>
                <w:shd w:val="clear" w:color="auto" w:fill="FFFFFF"/>
              </w:rPr>
            </w:pPr>
            <w:r w:rsidRPr="1357B09F" w:rsidR="001C09D9">
              <w:rPr>
                <w:rFonts w:eastAsia="游明朝" w:eastAsiaTheme="minorEastAsia"/>
                <w:i w:val="1"/>
                <w:iCs w:val="1"/>
                <w:color w:val="FF0000"/>
                <w:sz w:val="22"/>
                <w:szCs w:val="22"/>
                <w:shd w:val="clear" w:color="auto" w:fill="FFFFFF"/>
              </w:rPr>
              <w:t xml:space="preserve">Instructor </w:t>
            </w:r>
            <w:r w:rsidRPr="1357B09F" w:rsidR="498E9011">
              <w:rPr>
                <w:rFonts w:eastAsia="游明朝" w:eastAsiaTheme="minorEastAsia"/>
                <w:i w:val="1"/>
                <w:iCs w:val="1"/>
                <w:color w:val="FF0000"/>
                <w:sz w:val="22"/>
                <w:szCs w:val="22"/>
                <w:shd w:val="clear" w:color="auto" w:fill="FFFFFF"/>
              </w:rPr>
              <w:t>Q</w:t>
            </w:r>
            <w:r w:rsidRPr="1357B09F" w:rsidR="001C09D9">
              <w:rPr>
                <w:rFonts w:eastAsia="游明朝" w:eastAsiaTheme="minorEastAsia"/>
                <w:i w:val="1"/>
                <w:iCs w:val="1"/>
                <w:color w:val="FF0000"/>
                <w:sz w:val="22"/>
                <w:szCs w:val="22"/>
                <w:shd w:val="clear" w:color="auto" w:fill="FFFFFF"/>
              </w:rPr>
              <w:t>uestion form</w:t>
            </w:r>
          </w:p>
          <w:p w:rsidR="001C09D9" w:rsidP="1357B09F" w:rsidRDefault="001C09D9" w14:paraId="17DD708E" w14:textId="4059829C">
            <w:pPr>
              <w:pStyle w:val="ListParagraph"/>
              <w:numPr>
                <w:ilvl w:val="0"/>
                <w:numId w:val="34"/>
              </w:numPr>
              <w:rPr>
                <w:rFonts w:eastAsia="游明朝" w:eastAsiaTheme="minorEastAsia"/>
                <w:i w:val="1"/>
                <w:iCs w:val="1"/>
                <w:color w:val="FF0000"/>
                <w:sz w:val="22"/>
                <w:szCs w:val="22"/>
                <w:shd w:val="clear" w:color="auto" w:fill="FFFFFF"/>
              </w:rPr>
            </w:pPr>
            <w:r w:rsidRPr="1357B09F" w:rsidR="0B3CFC49">
              <w:rPr>
                <w:rFonts w:eastAsia="游明朝" w:eastAsiaTheme="minorEastAsia"/>
                <w:i w:val="1"/>
                <w:iCs w:val="1"/>
                <w:color w:val="FF0000"/>
                <w:sz w:val="22"/>
                <w:szCs w:val="22"/>
                <w:shd w:val="clear" w:color="auto" w:fill="FFFFFF"/>
              </w:rPr>
              <w:t xml:space="preserve">UO Teaching Practices </w:t>
            </w:r>
            <w:r w:rsidRPr="1357B09F" w:rsidR="001C09D9">
              <w:rPr>
                <w:rFonts w:eastAsia="游明朝" w:eastAsiaTheme="minorEastAsia"/>
                <w:i w:val="1"/>
                <w:iCs w:val="1"/>
                <w:color w:val="FF0000"/>
                <w:sz w:val="22"/>
                <w:szCs w:val="22"/>
                <w:shd w:val="clear" w:color="auto" w:fill="FFFFFF"/>
              </w:rPr>
              <w:t>Inventory</w:t>
            </w:r>
          </w:p>
          <w:p w:rsidR="001C09D9" w:rsidP="1357B09F" w:rsidRDefault="001C09D9" w14:paraId="35D6F43B" w14:textId="03667389" w14:noSpellErr="1">
            <w:pPr>
              <w:rPr>
                <w:rFonts w:eastAsia="游明朝" w:eastAsiaTheme="minorEastAsia"/>
                <w:i w:val="1"/>
                <w:iCs w:val="1"/>
                <w:color w:val="FF0000"/>
                <w:sz w:val="22"/>
                <w:szCs w:val="22"/>
                <w:shd w:val="clear" w:color="auto" w:fill="FFFFFF"/>
              </w:rPr>
            </w:pPr>
            <w:r w:rsidRPr="1357B09F" w:rsidR="001C09D9">
              <w:rPr>
                <w:rFonts w:eastAsia="游明朝" w:eastAsiaTheme="minorEastAsia"/>
                <w:i w:val="1"/>
                <w:iCs w:val="1"/>
                <w:color w:val="FF0000"/>
                <w:sz w:val="22"/>
                <w:szCs w:val="22"/>
                <w:shd w:val="clear" w:color="auto" w:fill="FFFFFF"/>
              </w:rPr>
              <w:t>Reviewee s</w:t>
            </w:r>
            <w:r w:rsidRPr="1357B09F" w:rsidR="6C9D1FD4">
              <w:rPr>
                <w:rFonts w:eastAsia="游明朝" w:eastAsiaTheme="minorEastAsia"/>
                <w:i w:val="1"/>
                <w:iCs w:val="1"/>
                <w:color w:val="FF0000"/>
                <w:sz w:val="22"/>
                <w:szCs w:val="22"/>
                <w:shd w:val="clear" w:color="auto" w:fill="FFFFFF"/>
              </w:rPr>
              <w:t>hare</w:t>
            </w:r>
            <w:r w:rsidRPr="1357B09F" w:rsidR="001C09D9">
              <w:rPr>
                <w:rFonts w:eastAsia="游明朝" w:eastAsiaTheme="minorEastAsia"/>
                <w:i w:val="1"/>
                <w:iCs w:val="1"/>
                <w:color w:val="FF0000"/>
                <w:sz w:val="22"/>
                <w:szCs w:val="22"/>
                <w:shd w:val="clear" w:color="auto" w:fill="FFFFFF"/>
              </w:rPr>
              <w:t>s:</w:t>
            </w:r>
            <w:r w:rsidRPr="1357B09F" w:rsidR="6C9D1FD4">
              <w:rPr>
                <w:rFonts w:eastAsia="游明朝" w:eastAsiaTheme="minorEastAsia"/>
                <w:i w:val="1"/>
                <w:iCs w:val="1"/>
                <w:color w:val="FF0000"/>
                <w:sz w:val="22"/>
                <w:szCs w:val="22"/>
                <w:shd w:val="clear" w:color="auto" w:fill="FFFFFF"/>
              </w:rPr>
              <w:t xml:space="preserve"> </w:t>
            </w:r>
          </w:p>
          <w:p w:rsidR="001C09D9" w:rsidP="1357B09F" w:rsidRDefault="001C09D9" w14:paraId="5E1833B5" w14:textId="77777777" w14:noSpellErr="1">
            <w:pPr>
              <w:pStyle w:val="ListParagraph"/>
              <w:numPr>
                <w:ilvl w:val="0"/>
                <w:numId w:val="35"/>
              </w:numPr>
              <w:rPr>
                <w:rFonts w:eastAsia="游明朝" w:eastAsiaTheme="minorEastAsia"/>
                <w:i w:val="1"/>
                <w:iCs w:val="1"/>
                <w:color w:val="FF0000"/>
                <w:sz w:val="22"/>
                <w:szCs w:val="22"/>
                <w:shd w:val="clear" w:color="auto" w:fill="FFFFFF"/>
              </w:rPr>
            </w:pPr>
            <w:r w:rsidRPr="1357B09F" w:rsidR="001C09D9">
              <w:rPr>
                <w:rFonts w:eastAsia="游明朝" w:eastAsiaTheme="minorEastAsia"/>
                <w:i w:val="1"/>
                <w:iCs w:val="1"/>
                <w:color w:val="FF0000"/>
                <w:sz w:val="22"/>
                <w:szCs w:val="22"/>
                <w:shd w:val="clear" w:color="auto" w:fill="FFFFFF"/>
              </w:rPr>
              <w:t>S</w:t>
            </w:r>
            <w:r w:rsidRPr="1357B09F" w:rsidR="6C9D1FD4">
              <w:rPr>
                <w:rFonts w:eastAsia="游明朝" w:eastAsiaTheme="minorEastAsia"/>
                <w:i w:val="1"/>
                <w:iCs w:val="1"/>
                <w:color w:val="FF0000"/>
                <w:sz w:val="22"/>
                <w:szCs w:val="22"/>
                <w:shd w:val="clear" w:color="auto" w:fill="FFFFFF"/>
              </w:rPr>
              <w:t xml:space="preserve">yllabus </w:t>
            </w:r>
          </w:p>
          <w:p w:rsidRPr="001C09D9" w:rsidR="001C09D9" w:rsidP="1357B09F" w:rsidRDefault="001C09D9" w14:paraId="0EE9545F" w14:textId="1F175DD1" w14:noSpellErr="1">
            <w:pPr>
              <w:pStyle w:val="ListParagraph"/>
              <w:numPr>
                <w:ilvl w:val="0"/>
                <w:numId w:val="35"/>
              </w:numPr>
              <w:rPr>
                <w:rFonts w:eastAsia="游明朝" w:eastAsiaTheme="minorEastAsia"/>
                <w:i w:val="1"/>
                <w:iCs w:val="1"/>
                <w:color w:val="FF0000"/>
                <w:sz w:val="22"/>
                <w:szCs w:val="22"/>
                <w:shd w:val="clear" w:color="auto" w:fill="FFFFFF"/>
              </w:rPr>
            </w:pPr>
            <w:r w:rsidRPr="1357B09F" w:rsidR="001C09D9">
              <w:rPr>
                <w:rFonts w:eastAsia="游明朝" w:eastAsiaTheme="minorEastAsia"/>
                <w:i w:val="1"/>
                <w:iCs w:val="1"/>
                <w:color w:val="FF0000"/>
                <w:sz w:val="22"/>
                <w:szCs w:val="22"/>
                <w:shd w:val="clear" w:color="auto" w:fill="FFFFFF"/>
              </w:rPr>
              <w:t xml:space="preserve">Any </w:t>
            </w:r>
            <w:r w:rsidRPr="1357B09F" w:rsidR="6C9D1FD4">
              <w:rPr>
                <w:rFonts w:eastAsia="游明朝" w:eastAsiaTheme="minorEastAsia"/>
                <w:i w:val="1"/>
                <w:iCs w:val="1"/>
                <w:color w:val="FF0000"/>
                <w:sz w:val="22"/>
                <w:szCs w:val="22"/>
                <w:shd w:val="clear" w:color="auto" w:fill="FFFFFF"/>
              </w:rPr>
              <w:t>other important course documents.</w:t>
            </w:r>
          </w:p>
          <w:p w:rsidRPr="001C09D9" w:rsidR="00391CBE" w:rsidP="1357B09F" w:rsidRDefault="00391CBE" w14:paraId="2796DDE5" w14:textId="32C37196" w14:noSpellErr="1">
            <w:pPr>
              <w:rPr>
                <w:rFonts w:eastAsia="游明朝" w:eastAsiaTheme="minorEastAsia"/>
                <w:i w:val="1"/>
                <w:iCs w:val="1"/>
                <w:color w:val="FF0000"/>
                <w:sz w:val="22"/>
                <w:szCs w:val="22"/>
                <w:shd w:val="clear" w:color="auto" w:fill="FFFFFF"/>
              </w:rPr>
            </w:pPr>
            <w:r w:rsidRPr="1357B09F" w:rsidR="6C9D1FD4">
              <w:rPr>
                <w:rFonts w:eastAsia="游明朝" w:eastAsiaTheme="minorEastAsia"/>
                <w:i w:val="1"/>
                <w:iCs w:val="1"/>
                <w:color w:val="FF0000"/>
                <w:sz w:val="22"/>
                <w:szCs w:val="22"/>
                <w:shd w:val="clear" w:color="auto" w:fill="FFFFFF"/>
              </w:rPr>
              <w:t xml:space="preserve">Schedule: </w:t>
            </w:r>
          </w:p>
          <w:p w:rsidRPr="00504F24" w:rsidR="00391CBE" w:rsidP="1357B09F" w:rsidRDefault="00F15FC5" w14:paraId="5746FCC9" w14:textId="4318A6E7" w14:noSpellErr="1">
            <w:pPr>
              <w:pStyle w:val="ListParagraph"/>
              <w:numPr>
                <w:ilvl w:val="0"/>
                <w:numId w:val="23"/>
              </w:numPr>
              <w:rPr>
                <w:rFonts w:eastAsia="游明朝" w:eastAsiaTheme="minorEastAsia"/>
                <w:i w:val="1"/>
                <w:iCs w:val="1"/>
                <w:color w:val="FF0000"/>
                <w:sz w:val="22"/>
                <w:szCs w:val="22"/>
                <w:shd w:val="clear" w:color="auto" w:fill="FFFFFF"/>
              </w:rPr>
            </w:pPr>
            <w:r w:rsidRPr="1357B09F" w:rsidR="00F15FC5">
              <w:rPr>
                <w:rFonts w:eastAsia="游明朝" w:eastAsiaTheme="minorEastAsia"/>
                <w:i w:val="1"/>
                <w:iCs w:val="1"/>
                <w:color w:val="FF0000"/>
                <w:sz w:val="22"/>
                <w:szCs w:val="22"/>
                <w:shd w:val="clear" w:color="auto" w:fill="FFFFFF"/>
              </w:rPr>
              <w:t>LMS</w:t>
            </w:r>
            <w:r w:rsidRPr="1357B09F" w:rsidR="6C9D1FD4">
              <w:rPr>
                <w:rFonts w:eastAsia="游明朝" w:eastAsiaTheme="minorEastAsia"/>
                <w:i w:val="1"/>
                <w:iCs w:val="1"/>
                <w:color w:val="FF0000"/>
                <w:sz w:val="22"/>
                <w:szCs w:val="22"/>
                <w:shd w:val="clear" w:color="auto" w:fill="FFFFFF"/>
              </w:rPr>
              <w:t xml:space="preserve"> course access window</w:t>
            </w:r>
            <w:r w:rsidRPr="1357B09F" w:rsidR="508B3139">
              <w:rPr>
                <w:rFonts w:eastAsia="游明朝" w:eastAsiaTheme="minorEastAsia"/>
                <w:i w:val="1"/>
                <w:iCs w:val="1"/>
                <w:color w:val="FF0000"/>
                <w:sz w:val="22"/>
                <w:szCs w:val="22"/>
                <w:shd w:val="clear" w:color="auto" w:fill="FFFFFF"/>
              </w:rPr>
              <w:t xml:space="preserve"> (2 weeks)</w:t>
            </w:r>
          </w:p>
          <w:p w:rsidRPr="00504F24" w:rsidR="00965373" w:rsidP="1357B09F" w:rsidRDefault="00391CBE" w14:paraId="2BADF699" w14:textId="77777777" w14:noSpellErr="1">
            <w:pPr>
              <w:pStyle w:val="ListParagraph"/>
              <w:numPr>
                <w:ilvl w:val="0"/>
                <w:numId w:val="23"/>
              </w:numPr>
              <w:rPr>
                <w:rFonts w:eastAsia="游明朝" w:eastAsiaTheme="minorEastAsia"/>
                <w:i w:val="1"/>
                <w:iCs w:val="1"/>
                <w:color w:val="FF0000"/>
                <w:sz w:val="22"/>
                <w:szCs w:val="22"/>
                <w:shd w:val="clear" w:color="auto" w:fill="FFFFFF"/>
              </w:rPr>
            </w:pPr>
            <w:r w:rsidRPr="1357B09F" w:rsidR="6C9D1FD4">
              <w:rPr>
                <w:rFonts w:eastAsia="游明朝" w:eastAsiaTheme="minorEastAsia"/>
                <w:i w:val="1"/>
                <w:iCs w:val="1"/>
                <w:color w:val="FF0000"/>
                <w:sz w:val="22"/>
                <w:szCs w:val="22"/>
                <w:shd w:val="clear" w:color="auto" w:fill="FFFFFF"/>
              </w:rPr>
              <w:t>Class observation date (in-person classes only)</w:t>
            </w:r>
          </w:p>
          <w:p w:rsidRPr="00504F24" w:rsidR="00391CBE" w:rsidP="1357B09F" w:rsidRDefault="00391CBE" w14:paraId="5EC6CE8B" w14:textId="0AEE1BE6" w14:noSpellErr="1">
            <w:pPr>
              <w:pStyle w:val="ListParagraph"/>
              <w:numPr>
                <w:ilvl w:val="0"/>
                <w:numId w:val="23"/>
              </w:numPr>
              <w:rPr>
                <w:rFonts w:eastAsia="游明朝" w:eastAsiaTheme="minorEastAsia"/>
                <w:i w:val="1"/>
                <w:iCs w:val="1"/>
                <w:color w:val="FF0000"/>
                <w:sz w:val="22"/>
                <w:szCs w:val="22"/>
                <w:shd w:val="clear" w:color="auto" w:fill="FFFFFF"/>
              </w:rPr>
            </w:pPr>
            <w:r w:rsidRPr="1357B09F" w:rsidR="6C9D1FD4">
              <w:rPr>
                <w:rFonts w:eastAsia="游明朝" w:eastAsiaTheme="minorEastAsia"/>
                <w:i w:val="1"/>
                <w:iCs w:val="1"/>
                <w:color w:val="FF0000"/>
                <w:sz w:val="22"/>
                <w:szCs w:val="22"/>
                <w:shd w:val="clear" w:color="auto" w:fill="FFFFFF"/>
              </w:rPr>
              <w:t>Post-observation meeting</w:t>
            </w:r>
          </w:p>
        </w:tc>
      </w:tr>
      <w:tr w:rsidR="7AF00B88" w:rsidTr="1357B09F" w14:paraId="6D5A2EF1" w14:textId="77777777">
        <w:trPr>
          <w:trHeight w:val="300"/>
        </w:trPr>
        <w:tc>
          <w:tcPr>
            <w:tcW w:w="2515" w:type="dxa"/>
            <w:tcMar/>
          </w:tcPr>
          <w:p w:rsidR="694F2C73" w:rsidP="1357B09F" w:rsidRDefault="694F2C73" w14:paraId="77CC24DF" w14:textId="609BCCFF" w14:noSpellErr="1">
            <w:pPr>
              <w:rPr>
                <w:rFonts w:eastAsia="游明朝" w:eastAsiaTheme="minorEastAsia"/>
                <w:i w:val="1"/>
                <w:iCs w:val="1"/>
                <w:color w:val="FF0000"/>
                <w:sz w:val="22"/>
                <w:szCs w:val="22"/>
              </w:rPr>
            </w:pPr>
            <w:r w:rsidRPr="1357B09F" w:rsidR="07E449D1">
              <w:rPr>
                <w:rFonts w:eastAsia="游明朝" w:eastAsiaTheme="minorEastAsia"/>
                <w:i w:val="1"/>
                <w:iCs w:val="1"/>
                <w:color w:val="FF0000"/>
                <w:sz w:val="22"/>
                <w:szCs w:val="22"/>
              </w:rPr>
              <w:t>Reviewee</w:t>
            </w:r>
            <w:r w:rsidRPr="1357B09F" w:rsidR="4B0B5FE3">
              <w:rPr>
                <w:rFonts w:eastAsia="游明朝" w:eastAsiaTheme="minorEastAsia"/>
                <w:i w:val="1"/>
                <w:iCs w:val="1"/>
                <w:color w:val="FF0000"/>
                <w:sz w:val="22"/>
                <w:szCs w:val="22"/>
              </w:rPr>
              <w:t xml:space="preserve"> completes PIERs Inventory, sends it to reviewer</w:t>
            </w:r>
          </w:p>
        </w:tc>
        <w:tc>
          <w:tcPr>
            <w:tcW w:w="1620" w:type="dxa"/>
            <w:tcMar/>
          </w:tcPr>
          <w:p w:rsidR="694F2C73" w:rsidP="1357B09F" w:rsidRDefault="694F2C73" w14:paraId="2043B7BE" w14:textId="55077EAC" w14:noSpellErr="1">
            <w:pPr>
              <w:rPr>
                <w:rFonts w:eastAsia="游明朝" w:eastAsiaTheme="minorEastAsia"/>
                <w:i w:val="1"/>
                <w:iCs w:val="1"/>
                <w:color w:val="FF0000"/>
                <w:sz w:val="22"/>
                <w:szCs w:val="22"/>
              </w:rPr>
            </w:pPr>
            <w:r w:rsidRPr="1357B09F" w:rsidR="07E449D1">
              <w:rPr>
                <w:rFonts w:eastAsia="游明朝" w:eastAsiaTheme="minorEastAsia"/>
                <w:i w:val="1"/>
                <w:iCs w:val="1"/>
                <w:color w:val="FF0000"/>
                <w:sz w:val="22"/>
                <w:szCs w:val="22"/>
              </w:rPr>
              <w:t>One week before class observation</w:t>
            </w:r>
          </w:p>
        </w:tc>
        <w:tc>
          <w:tcPr>
            <w:tcW w:w="1530" w:type="dxa"/>
            <w:tcMar/>
          </w:tcPr>
          <w:p w:rsidR="694F2C73" w:rsidP="1357B09F" w:rsidRDefault="694F2C73" w14:paraId="276CD827" w14:textId="377CF665" w14:noSpellErr="1">
            <w:pPr>
              <w:rPr>
                <w:rFonts w:eastAsia="游明朝" w:eastAsiaTheme="minorEastAsia"/>
                <w:i w:val="1"/>
                <w:iCs w:val="1"/>
                <w:color w:val="FF0000"/>
                <w:sz w:val="22"/>
                <w:szCs w:val="22"/>
              </w:rPr>
            </w:pPr>
            <w:r w:rsidRPr="1357B09F" w:rsidR="07E449D1">
              <w:rPr>
                <w:rFonts w:eastAsia="游明朝" w:eastAsiaTheme="minorEastAsia"/>
                <w:i w:val="1"/>
                <w:iCs w:val="1"/>
                <w:color w:val="FF0000"/>
                <w:sz w:val="22"/>
                <w:szCs w:val="22"/>
              </w:rPr>
              <w:t>Reviewee</w:t>
            </w:r>
          </w:p>
        </w:tc>
        <w:tc>
          <w:tcPr>
            <w:tcW w:w="3453" w:type="dxa"/>
            <w:tcMar/>
          </w:tcPr>
          <w:p w:rsidR="7AF00B88" w:rsidP="1357B09F" w:rsidRDefault="7AF00B88" w14:paraId="48ACDC2E" w14:textId="1AA1A453" w14:noSpellErr="1">
            <w:pPr>
              <w:rPr>
                <w:rFonts w:eastAsia="游明朝" w:eastAsiaTheme="minorEastAsia"/>
                <w:i w:val="1"/>
                <w:iCs w:val="1"/>
                <w:color w:val="FF0000"/>
                <w:sz w:val="22"/>
                <w:szCs w:val="22"/>
              </w:rPr>
            </w:pPr>
          </w:p>
        </w:tc>
      </w:tr>
      <w:tr w:rsidRPr="00504F24" w:rsidR="00391CBE" w:rsidTr="1357B09F" w14:paraId="09D3F2C7" w14:textId="77777777">
        <w:tc>
          <w:tcPr>
            <w:tcW w:w="2515" w:type="dxa"/>
            <w:tcMar/>
          </w:tcPr>
          <w:p w:rsidRPr="00504F24" w:rsidR="00391CBE" w:rsidP="1357B09F" w:rsidRDefault="00391CBE" w14:paraId="287B4548" w14:textId="51A00191" w14:noSpellErr="1">
            <w:pPr>
              <w:rPr>
                <w:rFonts w:eastAsia="游明朝" w:eastAsiaTheme="minorEastAsia"/>
                <w:i w:val="1"/>
                <w:iCs w:val="1"/>
                <w:color w:val="FF0000"/>
                <w:sz w:val="22"/>
                <w:szCs w:val="22"/>
                <w:shd w:val="clear" w:color="auto" w:fill="FFFFFF"/>
              </w:rPr>
            </w:pPr>
            <w:r w:rsidRPr="1357B09F" w:rsidR="6C9D1FD4">
              <w:rPr>
                <w:rFonts w:eastAsia="游明朝" w:eastAsiaTheme="minorEastAsia"/>
                <w:i w:val="1"/>
                <w:iCs w:val="1"/>
                <w:color w:val="FF0000"/>
                <w:sz w:val="22"/>
                <w:szCs w:val="22"/>
                <w:shd w:val="clear" w:color="auto" w:fill="FFFFFF"/>
              </w:rPr>
              <w:t>Conduct review</w:t>
            </w:r>
          </w:p>
        </w:tc>
        <w:tc>
          <w:tcPr>
            <w:tcW w:w="1620" w:type="dxa"/>
            <w:tcMar/>
          </w:tcPr>
          <w:p w:rsidRPr="00504F24" w:rsidR="00391CBE" w:rsidP="1357B09F" w:rsidRDefault="0A6B7BB2" w14:paraId="1C1D99B9" w14:textId="4B88498F" w14:noSpellErr="1">
            <w:pPr>
              <w:rPr>
                <w:rFonts w:eastAsia="游明朝" w:eastAsiaTheme="minorEastAsia"/>
                <w:i w:val="1"/>
                <w:iCs w:val="1"/>
                <w:color w:val="FF0000"/>
                <w:sz w:val="22"/>
                <w:szCs w:val="22"/>
                <w:shd w:val="clear" w:color="auto" w:fill="FFFFFF"/>
              </w:rPr>
            </w:pPr>
            <w:r w:rsidRPr="1357B09F" w:rsidR="260DD108">
              <w:rPr>
                <w:rFonts w:eastAsia="游明朝" w:eastAsiaTheme="minorEastAsia"/>
                <w:i w:val="1"/>
                <w:iCs w:val="1"/>
                <w:color w:val="FF0000"/>
                <w:sz w:val="22"/>
                <w:szCs w:val="22"/>
                <w:shd w:val="clear" w:color="auto" w:fill="FFFFFF"/>
              </w:rPr>
              <w:t>On or b</w:t>
            </w:r>
            <w:r w:rsidRPr="1357B09F" w:rsidR="5757DB71">
              <w:rPr>
                <w:rFonts w:eastAsia="游明朝" w:eastAsiaTheme="minorEastAsia"/>
                <w:i w:val="1"/>
                <w:iCs w:val="1"/>
                <w:color w:val="FF0000"/>
                <w:sz w:val="22"/>
                <w:szCs w:val="22"/>
                <w:shd w:val="clear" w:color="auto" w:fill="FFFFFF"/>
              </w:rPr>
              <w:t xml:space="preserve">efore </w:t>
            </w:r>
            <w:r w:rsidRPr="1357B09F" w:rsidR="4397CE1A">
              <w:rPr>
                <w:rFonts w:eastAsia="游明朝" w:eastAsiaTheme="minorEastAsia"/>
                <w:i w:val="1"/>
                <w:iCs w:val="1"/>
                <w:color w:val="FF0000"/>
                <w:sz w:val="22"/>
                <w:szCs w:val="22"/>
                <w:shd w:val="clear" w:color="auto" w:fill="FFFFFF"/>
              </w:rPr>
              <w:t>Tuesday</w:t>
            </w:r>
            <w:r w:rsidRPr="1357B09F" w:rsidR="5757DB71">
              <w:rPr>
                <w:rFonts w:eastAsia="游明朝" w:eastAsiaTheme="minorEastAsia"/>
                <w:i w:val="1"/>
                <w:iCs w:val="1"/>
                <w:color w:val="FF0000"/>
                <w:sz w:val="22"/>
                <w:szCs w:val="22"/>
                <w:shd w:val="clear" w:color="auto" w:fill="FFFFFF"/>
              </w:rPr>
              <w:t xml:space="preserve"> of Week 9</w:t>
            </w:r>
            <w:r w:rsidRPr="1357B09F" w:rsidR="005552CA">
              <w:rPr>
                <w:rFonts w:eastAsia="游明朝" w:eastAsiaTheme="minorEastAsia"/>
                <w:i w:val="1"/>
                <w:iCs w:val="1"/>
                <w:color w:val="FF0000"/>
                <w:sz w:val="22"/>
                <w:szCs w:val="22"/>
                <w:shd w:val="clear" w:color="auto" w:fill="FFFFFF"/>
              </w:rPr>
              <w:t xml:space="preserve"> of review term</w:t>
            </w:r>
          </w:p>
        </w:tc>
        <w:tc>
          <w:tcPr>
            <w:tcW w:w="1530" w:type="dxa"/>
            <w:tcMar/>
          </w:tcPr>
          <w:p w:rsidRPr="00504F24" w:rsidR="00391CBE" w:rsidP="1357B09F" w:rsidRDefault="00391CBE" w14:paraId="369F1B62" w14:textId="7827B58E" w14:noSpellErr="1">
            <w:pPr>
              <w:rPr>
                <w:rFonts w:eastAsia="游明朝" w:eastAsiaTheme="minorEastAsia"/>
                <w:i w:val="1"/>
                <w:iCs w:val="1"/>
                <w:color w:val="FF0000"/>
                <w:sz w:val="22"/>
                <w:szCs w:val="22"/>
                <w:shd w:val="clear" w:color="auto" w:fill="FFFFFF"/>
              </w:rPr>
            </w:pPr>
            <w:r w:rsidRPr="1357B09F" w:rsidR="6C9D1FD4">
              <w:rPr>
                <w:rFonts w:eastAsia="游明朝" w:eastAsiaTheme="minorEastAsia"/>
                <w:i w:val="1"/>
                <w:iCs w:val="1"/>
                <w:color w:val="FF0000"/>
                <w:sz w:val="22"/>
                <w:szCs w:val="22"/>
                <w:shd w:val="clear" w:color="auto" w:fill="FFFFFF"/>
              </w:rPr>
              <w:t>Reviewer</w:t>
            </w:r>
          </w:p>
        </w:tc>
        <w:tc>
          <w:tcPr>
            <w:tcW w:w="3453" w:type="dxa"/>
            <w:tcMar/>
          </w:tcPr>
          <w:p w:rsidRPr="00504F24" w:rsidR="00391CBE" w:rsidP="1357B09F" w:rsidRDefault="5E700699" w14:paraId="10EA5BE4" w14:textId="67F9E9AD">
            <w:pPr>
              <w:pStyle w:val="ListParagraph"/>
              <w:shd w:val="clear" w:color="auto" w:fill="FFFFFF" w:themeFill="background1"/>
              <w:ind w:left="0"/>
              <w:rPr>
                <w:rFonts w:eastAsia="游明朝" w:eastAsiaTheme="minorEastAsia"/>
                <w:i w:val="1"/>
                <w:iCs w:val="1"/>
                <w:color w:val="FF0000"/>
                <w:sz w:val="22"/>
                <w:szCs w:val="22"/>
                <w:shd w:val="clear" w:color="auto" w:fill="FFFFFF"/>
              </w:rPr>
            </w:pPr>
            <w:r w:rsidRPr="1357B09F" w:rsidR="4A7D9083">
              <w:rPr>
                <w:rFonts w:eastAsia="游明朝" w:eastAsiaTheme="minorEastAsia"/>
                <w:i w:val="1"/>
                <w:iCs w:val="1"/>
                <w:color w:val="FF0000"/>
                <w:sz w:val="22"/>
                <w:szCs w:val="22"/>
                <w:shd w:val="clear" w:color="auto" w:fill="FFFFFF"/>
              </w:rPr>
              <w:t>Review course materials,</w:t>
            </w:r>
            <w:r w:rsidRPr="1357B09F" w:rsidR="37B5A345">
              <w:rPr>
                <w:rFonts w:eastAsia="游明朝" w:eastAsiaTheme="minorEastAsia"/>
                <w:i w:val="1"/>
                <w:iCs w:val="1"/>
                <w:color w:val="FF0000"/>
                <w:sz w:val="22"/>
                <w:szCs w:val="22"/>
                <w:shd w:val="clear" w:color="auto" w:fill="FFFFFF"/>
              </w:rPr>
              <w:t xml:space="preserve"> LMS,</w:t>
            </w:r>
            <w:r w:rsidRPr="1357B09F" w:rsidR="4A7D9083">
              <w:rPr>
                <w:rFonts w:eastAsia="游明朝" w:eastAsiaTheme="minorEastAsia"/>
                <w:i w:val="1"/>
                <w:iCs w:val="1"/>
                <w:color w:val="FF0000"/>
                <w:sz w:val="22"/>
                <w:szCs w:val="22"/>
                <w:shd w:val="clear" w:color="auto" w:fill="FFFFFF"/>
              </w:rPr>
              <w:t xml:space="preserve"> instructor questions, </w:t>
            </w:r>
            <w:r w:rsidRPr="1357B09F" w:rsidR="469C9FE8">
              <w:rPr>
                <w:rFonts w:eastAsia="游明朝" w:eastAsiaTheme="minorEastAsia"/>
                <w:i w:val="1"/>
                <w:iCs w:val="1"/>
                <w:color w:val="FF0000"/>
                <w:sz w:val="22"/>
                <w:szCs w:val="22"/>
                <w:shd w:val="clear" w:color="auto" w:fill="FFFFFF"/>
              </w:rPr>
              <w:t xml:space="preserve">UO Teaching Practices</w:t>
            </w:r>
            <w:r w:rsidRPr="1357B09F" w:rsidR="4A7D9083">
              <w:rPr>
                <w:rFonts w:eastAsia="游明朝" w:eastAsiaTheme="minorEastAsia"/>
                <w:i w:val="1"/>
                <w:iCs w:val="1"/>
                <w:color w:val="FF0000"/>
                <w:sz w:val="22"/>
                <w:szCs w:val="22"/>
                <w:shd w:val="clear" w:color="auto" w:fill="FFFFFF"/>
              </w:rPr>
              <w:t xml:space="preserve"> Inventory, and </w:t>
            </w:r>
            <w:r w:rsidRPr="1357B09F" w:rsidR="4A7D9083">
              <w:rPr>
                <w:rFonts w:eastAsia="游明朝" w:eastAsiaTheme="minorEastAsia"/>
                <w:i w:val="1"/>
                <w:iCs w:val="1"/>
                <w:color w:val="FF0000"/>
                <w:sz w:val="22"/>
                <w:szCs w:val="22"/>
                <w:shd w:val="clear" w:color="auto" w:fill="FFFFFF"/>
              </w:rPr>
              <w:t xml:space="preserve">observe</w:t>
            </w:r>
            <w:r w:rsidRPr="1357B09F" w:rsidR="4A7D9083">
              <w:rPr>
                <w:rFonts w:eastAsia="游明朝" w:eastAsiaTheme="minorEastAsia"/>
                <w:i w:val="1"/>
                <w:iCs w:val="1"/>
                <w:color w:val="FF0000"/>
                <w:sz w:val="22"/>
                <w:szCs w:val="22"/>
                <w:shd w:val="clear" w:color="auto" w:fill="FFFFFF"/>
              </w:rPr>
              <w:t xml:space="preserve"> a class </w:t>
            </w:r>
            <w:r w:rsidRPr="1357B09F" w:rsidR="4A7D9083">
              <w:rPr>
                <w:rFonts w:eastAsia="游明朝" w:eastAsiaTheme="minorEastAsia"/>
                <w:i w:val="1"/>
                <w:iCs w:val="1"/>
                <w:color w:val="FF0000"/>
                <w:sz w:val="22"/>
                <w:szCs w:val="22"/>
                <w:shd w:val="clear" w:color="auto" w:fill="FFFFFF"/>
              </w:rPr>
              <w:lastRenderedPageBreak/>
              <w:t xml:space="preserve">session or </w:t>
            </w:r>
            <w:r w:rsidRPr="1357B09F" w:rsidR="48B90C81">
              <w:rPr>
                <w:rFonts w:eastAsia="游明朝" w:eastAsiaTheme="minorEastAsia"/>
                <w:i w:val="1"/>
                <w:iCs w:val="1"/>
                <w:color w:val="FF0000"/>
                <w:sz w:val="22"/>
                <w:szCs w:val="22"/>
                <w:shd w:val="clear" w:color="auto" w:fill="FFFFFF"/>
              </w:rPr>
              <w:t>explore the online course environment.</w:t>
            </w:r>
            <w:r w:rsidRPr="1357B09F" w:rsidR="00C22402">
              <w:rPr>
                <w:rFonts w:eastAsia="游明朝" w:eastAsiaTheme="minorEastAsia"/>
                <w:i w:val="1"/>
                <w:iCs w:val="1"/>
                <w:color w:val="FF0000"/>
                <w:sz w:val="22"/>
                <w:szCs w:val="22"/>
                <w:shd w:val="clear" w:color="auto" w:fill="FFFFFF"/>
              </w:rPr>
              <w:t xml:space="preserve"> </w:t>
            </w:r>
          </w:p>
        </w:tc>
      </w:tr>
      <w:tr w:rsidR="7AF00B88" w:rsidTr="1357B09F" w14:paraId="1E739737" w14:textId="77777777">
        <w:trPr>
          <w:trHeight w:val="300"/>
        </w:trPr>
        <w:tc>
          <w:tcPr>
            <w:tcW w:w="2515" w:type="dxa"/>
            <w:tcMar/>
          </w:tcPr>
          <w:p w:rsidR="376203BF" w:rsidP="1357B09F" w:rsidRDefault="376203BF" w14:paraId="2795E8F0" w14:textId="711CD5A7" w14:noSpellErr="1">
            <w:pPr>
              <w:rPr>
                <w:rFonts w:eastAsia="游明朝" w:eastAsiaTheme="minorEastAsia"/>
                <w:i w:val="1"/>
                <w:iCs w:val="1"/>
                <w:color w:val="FF0000"/>
                <w:sz w:val="22"/>
                <w:szCs w:val="22"/>
              </w:rPr>
            </w:pPr>
            <w:r w:rsidRPr="1357B09F" w:rsidR="413F0564">
              <w:rPr>
                <w:rFonts w:eastAsia="游明朝" w:eastAsiaTheme="minorEastAsia"/>
                <w:i w:val="1"/>
                <w:iCs w:val="1"/>
                <w:color w:val="FF0000"/>
                <w:sz w:val="22"/>
                <w:szCs w:val="22"/>
              </w:rPr>
              <w:t>Send draft report to reviewee</w:t>
            </w:r>
          </w:p>
        </w:tc>
        <w:tc>
          <w:tcPr>
            <w:tcW w:w="1620" w:type="dxa"/>
            <w:tcMar/>
          </w:tcPr>
          <w:p w:rsidR="7509F799" w:rsidP="1357B09F" w:rsidRDefault="7509F799" w14:paraId="78A8AE12" w14:textId="5C6CBA0C" w14:noSpellErr="1">
            <w:pPr>
              <w:rPr>
                <w:rFonts w:eastAsia="游明朝" w:eastAsiaTheme="minorEastAsia"/>
                <w:i w:val="1"/>
                <w:iCs w:val="1"/>
                <w:color w:val="FF0000"/>
                <w:sz w:val="22"/>
                <w:szCs w:val="22"/>
              </w:rPr>
            </w:pPr>
            <w:r w:rsidRPr="1357B09F" w:rsidR="20D05536">
              <w:rPr>
                <w:rFonts w:eastAsia="游明朝" w:eastAsiaTheme="minorEastAsia"/>
                <w:i w:val="1"/>
                <w:iCs w:val="1"/>
                <w:color w:val="FF0000"/>
                <w:sz w:val="22"/>
                <w:szCs w:val="22"/>
              </w:rPr>
              <w:t>At least two days prior to post-observation meeting</w:t>
            </w:r>
          </w:p>
        </w:tc>
        <w:tc>
          <w:tcPr>
            <w:tcW w:w="1530" w:type="dxa"/>
            <w:tcMar/>
          </w:tcPr>
          <w:p w:rsidR="7509F799" w:rsidP="1357B09F" w:rsidRDefault="7509F799" w14:paraId="6C9A9FAD" w14:textId="0FD67008" w14:noSpellErr="1">
            <w:pPr>
              <w:rPr>
                <w:rFonts w:eastAsia="游明朝" w:eastAsiaTheme="minorEastAsia"/>
                <w:i w:val="1"/>
                <w:iCs w:val="1"/>
                <w:color w:val="FF0000"/>
                <w:sz w:val="22"/>
                <w:szCs w:val="22"/>
              </w:rPr>
            </w:pPr>
            <w:r w:rsidRPr="1357B09F" w:rsidR="20D05536">
              <w:rPr>
                <w:rFonts w:eastAsia="游明朝" w:eastAsiaTheme="minorEastAsia"/>
                <w:i w:val="1"/>
                <w:iCs w:val="1"/>
                <w:color w:val="FF0000"/>
                <w:sz w:val="22"/>
                <w:szCs w:val="22"/>
              </w:rPr>
              <w:t>Reviewer</w:t>
            </w:r>
          </w:p>
        </w:tc>
        <w:tc>
          <w:tcPr>
            <w:tcW w:w="3453" w:type="dxa"/>
            <w:tcMar/>
          </w:tcPr>
          <w:p w:rsidR="04997126" w:rsidP="1357B09F" w:rsidRDefault="04997126" w14:paraId="536C2AC5" w14:textId="763EF7F8" w14:noSpellErr="1">
            <w:pPr>
              <w:rPr>
                <w:rFonts w:eastAsia="游明朝" w:eastAsiaTheme="minorEastAsia"/>
                <w:i w:val="1"/>
                <w:iCs w:val="1"/>
                <w:color w:val="FF0000"/>
                <w:sz w:val="22"/>
                <w:szCs w:val="22"/>
              </w:rPr>
            </w:pPr>
            <w:r w:rsidRPr="1357B09F" w:rsidR="19510F9D">
              <w:rPr>
                <w:rFonts w:eastAsia="游明朝" w:eastAsiaTheme="minorEastAsia"/>
                <w:i w:val="1"/>
                <w:iCs w:val="1"/>
                <w:color w:val="FF0000"/>
                <w:sz w:val="22"/>
                <w:szCs w:val="22"/>
              </w:rPr>
              <w:t xml:space="preserve">Use the Peer Review Report Template in </w:t>
            </w:r>
            <w:r w:rsidRPr="1357B09F" w:rsidR="19510F9D">
              <w:rPr>
                <w:rFonts w:eastAsia="游明朝" w:eastAsiaTheme="minorEastAsia"/>
                <w:i w:val="1"/>
                <w:iCs w:val="1"/>
                <w:color w:val="FF0000"/>
                <w:sz w:val="22"/>
                <w:szCs w:val="22"/>
              </w:rPr>
              <w:t>writing</w:t>
            </w:r>
            <w:r w:rsidRPr="1357B09F" w:rsidR="19510F9D">
              <w:rPr>
                <w:rFonts w:eastAsia="游明朝" w:eastAsiaTheme="minorEastAsia"/>
                <w:i w:val="1"/>
                <w:iCs w:val="1"/>
                <w:color w:val="FF0000"/>
                <w:sz w:val="22"/>
                <w:szCs w:val="22"/>
              </w:rPr>
              <w:t xml:space="preserve"> the report. </w:t>
            </w:r>
          </w:p>
        </w:tc>
      </w:tr>
      <w:tr w:rsidR="7AF00B88" w:rsidTr="1357B09F" w14:paraId="6FE87F60" w14:textId="77777777">
        <w:trPr>
          <w:trHeight w:val="300"/>
        </w:trPr>
        <w:tc>
          <w:tcPr>
            <w:tcW w:w="2515" w:type="dxa"/>
            <w:tcMar/>
          </w:tcPr>
          <w:p w:rsidR="7509F799" w:rsidP="1357B09F" w:rsidRDefault="7509F799" w14:paraId="5803E28A" w14:textId="136DFFA3" w14:noSpellErr="1">
            <w:pPr>
              <w:rPr>
                <w:rFonts w:eastAsia="游明朝" w:eastAsiaTheme="minorEastAsia"/>
                <w:i w:val="1"/>
                <w:iCs w:val="1"/>
                <w:color w:val="FF0000"/>
                <w:sz w:val="22"/>
                <w:szCs w:val="22"/>
              </w:rPr>
            </w:pPr>
            <w:r w:rsidRPr="1357B09F" w:rsidR="20D05536">
              <w:rPr>
                <w:rFonts w:eastAsia="游明朝" w:eastAsiaTheme="minorEastAsia"/>
                <w:i w:val="1"/>
                <w:iCs w:val="1"/>
                <w:color w:val="FF0000"/>
                <w:sz w:val="22"/>
                <w:szCs w:val="22"/>
              </w:rPr>
              <w:t>Post-observation meeting</w:t>
            </w:r>
          </w:p>
        </w:tc>
        <w:tc>
          <w:tcPr>
            <w:tcW w:w="1620" w:type="dxa"/>
            <w:tcMar/>
          </w:tcPr>
          <w:p w:rsidR="7509F799" w:rsidP="1357B09F" w:rsidRDefault="7509F799" w14:paraId="300E08DF" w14:textId="0A2160FF" w14:noSpellErr="1">
            <w:pPr>
              <w:rPr>
                <w:rFonts w:eastAsia="游明朝" w:eastAsiaTheme="minorEastAsia"/>
                <w:i w:val="1"/>
                <w:iCs w:val="1"/>
                <w:color w:val="FF0000"/>
                <w:sz w:val="22"/>
                <w:szCs w:val="22"/>
              </w:rPr>
            </w:pPr>
            <w:r w:rsidRPr="1357B09F" w:rsidR="20D05536">
              <w:rPr>
                <w:rFonts w:eastAsia="游明朝" w:eastAsiaTheme="minorEastAsia"/>
                <w:i w:val="1"/>
                <w:iCs w:val="1"/>
                <w:color w:val="FF0000"/>
                <w:sz w:val="22"/>
                <w:szCs w:val="22"/>
              </w:rPr>
              <w:t>On or before Friday of Week 9 of review term</w:t>
            </w:r>
          </w:p>
        </w:tc>
        <w:tc>
          <w:tcPr>
            <w:tcW w:w="1530" w:type="dxa"/>
            <w:tcMar/>
          </w:tcPr>
          <w:p w:rsidR="7509F799" w:rsidP="1357B09F" w:rsidRDefault="7509F799" w14:paraId="4466B8D4" w14:textId="3055F136" w14:noSpellErr="1">
            <w:pPr>
              <w:rPr>
                <w:rFonts w:eastAsia="游明朝" w:eastAsiaTheme="minorEastAsia"/>
                <w:i w:val="1"/>
                <w:iCs w:val="1"/>
                <w:color w:val="FF0000"/>
                <w:sz w:val="22"/>
                <w:szCs w:val="22"/>
              </w:rPr>
            </w:pPr>
            <w:r w:rsidRPr="1357B09F" w:rsidR="20D05536">
              <w:rPr>
                <w:rFonts w:eastAsia="游明朝" w:eastAsiaTheme="minorEastAsia"/>
                <w:i w:val="1"/>
                <w:iCs w:val="1"/>
                <w:color w:val="FF0000"/>
                <w:sz w:val="22"/>
                <w:szCs w:val="22"/>
              </w:rPr>
              <w:t>Reviewer and reviewee</w:t>
            </w:r>
          </w:p>
        </w:tc>
        <w:tc>
          <w:tcPr>
            <w:tcW w:w="3453" w:type="dxa"/>
            <w:tcMar/>
          </w:tcPr>
          <w:p w:rsidR="7509F799" w:rsidP="1357B09F" w:rsidRDefault="7509F799" w14:paraId="7916888B" w14:textId="4472DBE9" w14:noSpellErr="1">
            <w:pPr>
              <w:rPr>
                <w:rFonts w:eastAsia="游明朝" w:eastAsiaTheme="minorEastAsia"/>
                <w:i w:val="1"/>
                <w:iCs w:val="1"/>
                <w:color w:val="FF0000"/>
                <w:sz w:val="22"/>
                <w:szCs w:val="22"/>
              </w:rPr>
            </w:pPr>
            <w:r w:rsidRPr="1357B09F" w:rsidR="20D05536">
              <w:rPr>
                <w:rFonts w:eastAsia="游明朝" w:eastAsiaTheme="minorEastAsia"/>
                <w:i w:val="1"/>
                <w:iCs w:val="1"/>
                <w:color w:val="FF0000"/>
                <w:sz w:val="22"/>
                <w:szCs w:val="22"/>
              </w:rPr>
              <w:t>Discuss draft review report and recommendations, make any needed changes.</w:t>
            </w:r>
          </w:p>
        </w:tc>
      </w:tr>
      <w:tr w:rsidRPr="00504F24" w:rsidR="00391CBE" w:rsidTr="1357B09F" w14:paraId="47E8E5ED" w14:textId="77777777">
        <w:tc>
          <w:tcPr>
            <w:tcW w:w="2515" w:type="dxa"/>
            <w:tcMar/>
          </w:tcPr>
          <w:p w:rsidRPr="00504F24" w:rsidR="00391CBE" w:rsidP="1357B09F" w:rsidRDefault="00391CBE" w14:paraId="256035C5" w14:textId="7CE32CFE" w14:noSpellErr="1">
            <w:pPr>
              <w:rPr>
                <w:rFonts w:eastAsia="游明朝" w:eastAsiaTheme="minorEastAsia"/>
                <w:i w:val="1"/>
                <w:iCs w:val="1"/>
                <w:color w:val="FF0000"/>
                <w:sz w:val="22"/>
                <w:szCs w:val="22"/>
                <w:shd w:val="clear" w:color="auto" w:fill="FFFFFF"/>
              </w:rPr>
            </w:pPr>
            <w:r w:rsidRPr="1357B09F" w:rsidR="6C9D1FD4">
              <w:rPr>
                <w:rFonts w:eastAsia="游明朝" w:eastAsiaTheme="minorEastAsia"/>
                <w:i w:val="1"/>
                <w:iCs w:val="1"/>
                <w:color w:val="FF0000"/>
                <w:sz w:val="22"/>
                <w:szCs w:val="22"/>
                <w:shd w:val="clear" w:color="auto" w:fill="FFFFFF"/>
              </w:rPr>
              <w:t xml:space="preserve">Send </w:t>
            </w:r>
            <w:r w:rsidRPr="1357B09F" w:rsidR="12605A0C">
              <w:rPr>
                <w:rFonts w:eastAsia="游明朝" w:eastAsiaTheme="minorEastAsia"/>
                <w:i w:val="1"/>
                <w:iCs w:val="1"/>
                <w:color w:val="FF0000"/>
                <w:sz w:val="22"/>
                <w:szCs w:val="22"/>
                <w:shd w:val="clear" w:color="auto" w:fill="FFFFFF"/>
              </w:rPr>
              <w:t xml:space="preserve">completed and reviewer-signed review </w:t>
            </w:r>
            <w:r w:rsidRPr="1357B09F" w:rsidR="00C22402">
              <w:rPr>
                <w:rFonts w:eastAsia="游明朝" w:eastAsiaTheme="minorEastAsia"/>
                <w:i w:val="1"/>
                <w:iCs w:val="1"/>
                <w:color w:val="FF0000"/>
                <w:sz w:val="22"/>
                <w:szCs w:val="22"/>
                <w:shd w:val="clear" w:color="auto" w:fill="FFFFFF"/>
              </w:rPr>
              <w:t>report</w:t>
            </w:r>
            <w:r w:rsidRPr="1357B09F" w:rsidR="12605A0C">
              <w:rPr>
                <w:rFonts w:eastAsia="游明朝" w:eastAsiaTheme="minorEastAsia"/>
                <w:i w:val="1"/>
                <w:iCs w:val="1"/>
                <w:color w:val="FF0000"/>
                <w:sz w:val="22"/>
                <w:szCs w:val="22"/>
                <w:shd w:val="clear" w:color="auto" w:fill="FFFFFF"/>
              </w:rPr>
              <w:t xml:space="preserve"> to reviewee</w:t>
            </w:r>
          </w:p>
        </w:tc>
        <w:tc>
          <w:tcPr>
            <w:tcW w:w="1620" w:type="dxa"/>
            <w:tcMar/>
          </w:tcPr>
          <w:p w:rsidRPr="00504F24" w:rsidR="00391CBE" w:rsidP="1357B09F" w:rsidRDefault="006D0A01" w14:paraId="76FB85F4" w14:textId="6DE714B6" w14:noSpellErr="1">
            <w:pPr>
              <w:rPr>
                <w:rFonts w:eastAsia="游明朝" w:eastAsiaTheme="minorEastAsia"/>
                <w:i w:val="1"/>
                <w:iCs w:val="1"/>
                <w:color w:val="FF0000"/>
                <w:sz w:val="22"/>
                <w:szCs w:val="22"/>
                <w:shd w:val="clear" w:color="auto" w:fill="FFFFFF"/>
              </w:rPr>
            </w:pPr>
            <w:r w:rsidRPr="1357B09F" w:rsidR="12605A0C">
              <w:rPr>
                <w:rFonts w:eastAsia="游明朝" w:eastAsiaTheme="minorEastAsia"/>
                <w:i w:val="1"/>
                <w:iCs w:val="1"/>
                <w:color w:val="FF0000"/>
                <w:sz w:val="22"/>
                <w:szCs w:val="22"/>
                <w:shd w:val="clear" w:color="auto" w:fill="FFFFFF"/>
              </w:rPr>
              <w:t>On or before Friday of Week 10</w:t>
            </w:r>
            <w:r w:rsidRPr="1357B09F" w:rsidR="005552CA">
              <w:rPr>
                <w:rFonts w:eastAsia="游明朝" w:eastAsiaTheme="minorEastAsia"/>
                <w:i w:val="1"/>
                <w:iCs w:val="1"/>
                <w:color w:val="FF0000"/>
                <w:sz w:val="22"/>
                <w:szCs w:val="22"/>
                <w:shd w:val="clear" w:color="auto" w:fill="FFFFFF"/>
              </w:rPr>
              <w:t xml:space="preserve"> of review term</w:t>
            </w:r>
          </w:p>
        </w:tc>
        <w:tc>
          <w:tcPr>
            <w:tcW w:w="1530" w:type="dxa"/>
            <w:tcMar/>
          </w:tcPr>
          <w:p w:rsidRPr="00504F24" w:rsidR="00391CBE" w:rsidP="1357B09F" w:rsidRDefault="006D0A01" w14:paraId="2A4ED51B" w14:textId="1B3D0EC9" w14:noSpellErr="1">
            <w:pPr>
              <w:rPr>
                <w:rFonts w:eastAsia="游明朝" w:eastAsiaTheme="minorEastAsia"/>
                <w:i w:val="1"/>
                <w:iCs w:val="1"/>
                <w:color w:val="FF0000"/>
                <w:sz w:val="22"/>
                <w:szCs w:val="22"/>
                <w:shd w:val="clear" w:color="auto" w:fill="FFFFFF"/>
              </w:rPr>
            </w:pPr>
            <w:r w:rsidRPr="1357B09F" w:rsidR="12605A0C">
              <w:rPr>
                <w:rFonts w:eastAsia="游明朝" w:eastAsiaTheme="minorEastAsia"/>
                <w:i w:val="1"/>
                <w:iCs w:val="1"/>
                <w:color w:val="FF0000"/>
                <w:sz w:val="22"/>
                <w:szCs w:val="22"/>
                <w:shd w:val="clear" w:color="auto" w:fill="FFFFFF"/>
              </w:rPr>
              <w:t>Reviewer</w:t>
            </w:r>
          </w:p>
        </w:tc>
        <w:tc>
          <w:tcPr>
            <w:tcW w:w="3453" w:type="dxa"/>
            <w:tcMar/>
          </w:tcPr>
          <w:p w:rsidRPr="00504F24" w:rsidR="00391CBE" w:rsidP="1357B09F" w:rsidRDefault="00391CBE" w14:paraId="2D524334" w14:textId="77777777" w14:noSpellErr="1">
            <w:pPr>
              <w:rPr>
                <w:rFonts w:eastAsia="游明朝" w:eastAsiaTheme="minorEastAsia"/>
                <w:i w:val="1"/>
                <w:iCs w:val="1"/>
                <w:color w:val="FF0000"/>
                <w:sz w:val="22"/>
                <w:szCs w:val="22"/>
                <w:shd w:val="clear" w:color="auto" w:fill="FFFFFF"/>
              </w:rPr>
            </w:pPr>
          </w:p>
        </w:tc>
      </w:tr>
      <w:tr w:rsidRPr="00504F24" w:rsidR="006D0A01" w:rsidTr="1357B09F" w14:paraId="19B64268" w14:textId="77777777">
        <w:tc>
          <w:tcPr>
            <w:tcW w:w="2515" w:type="dxa"/>
            <w:tcMar/>
          </w:tcPr>
          <w:p w:rsidRPr="00504F24" w:rsidR="006D0A01" w:rsidP="1357B09F" w:rsidRDefault="006D0A01" w14:paraId="46BF26EE" w14:textId="7F3B5176" w14:noSpellErr="1">
            <w:pPr>
              <w:rPr>
                <w:rFonts w:eastAsia="游明朝" w:eastAsiaTheme="minorEastAsia"/>
                <w:i w:val="1"/>
                <w:iCs w:val="1"/>
                <w:color w:val="FF0000"/>
                <w:sz w:val="22"/>
                <w:szCs w:val="22"/>
                <w:shd w:val="clear" w:color="auto" w:fill="FFFFFF"/>
              </w:rPr>
            </w:pPr>
            <w:r w:rsidRPr="1357B09F" w:rsidR="12605A0C">
              <w:rPr>
                <w:rFonts w:eastAsia="游明朝" w:eastAsiaTheme="minorEastAsia"/>
                <w:i w:val="1"/>
                <w:iCs w:val="1"/>
                <w:color w:val="FF0000"/>
                <w:sz w:val="22"/>
                <w:szCs w:val="22"/>
                <w:shd w:val="clear" w:color="auto" w:fill="FFFFFF"/>
              </w:rPr>
              <w:t xml:space="preserve">Reviewee signs completed review, sends to reviewer and head of peer review committee </w:t>
            </w:r>
          </w:p>
        </w:tc>
        <w:tc>
          <w:tcPr>
            <w:tcW w:w="1620" w:type="dxa"/>
            <w:tcMar/>
          </w:tcPr>
          <w:p w:rsidRPr="00504F24" w:rsidR="006D0A01" w:rsidP="1357B09F" w:rsidRDefault="006D0A01" w14:paraId="2E456542" w14:textId="05A0DEE2" w14:noSpellErr="1">
            <w:pPr>
              <w:rPr>
                <w:rFonts w:eastAsia="游明朝" w:eastAsiaTheme="minorEastAsia"/>
                <w:i w:val="1"/>
                <w:iCs w:val="1"/>
                <w:color w:val="FF0000"/>
                <w:sz w:val="22"/>
                <w:szCs w:val="22"/>
                <w:shd w:val="clear" w:color="auto" w:fill="FFFFFF"/>
              </w:rPr>
            </w:pPr>
            <w:r w:rsidRPr="1357B09F" w:rsidR="12605A0C">
              <w:rPr>
                <w:rFonts w:eastAsia="游明朝" w:eastAsiaTheme="minorEastAsia"/>
                <w:i w:val="1"/>
                <w:iCs w:val="1"/>
                <w:color w:val="FF0000"/>
                <w:sz w:val="22"/>
                <w:szCs w:val="22"/>
                <w:shd w:val="clear" w:color="auto" w:fill="FFFFFF"/>
              </w:rPr>
              <w:t>On or before Wednesday of Finals Week</w:t>
            </w:r>
            <w:r w:rsidRPr="1357B09F" w:rsidR="005552CA">
              <w:rPr>
                <w:rFonts w:eastAsia="游明朝" w:eastAsiaTheme="minorEastAsia"/>
                <w:i w:val="1"/>
                <w:iCs w:val="1"/>
                <w:color w:val="FF0000"/>
                <w:sz w:val="22"/>
                <w:szCs w:val="22"/>
                <w:shd w:val="clear" w:color="auto" w:fill="FFFFFF"/>
              </w:rPr>
              <w:t xml:space="preserve"> of review term</w:t>
            </w:r>
          </w:p>
        </w:tc>
        <w:tc>
          <w:tcPr>
            <w:tcW w:w="1530" w:type="dxa"/>
            <w:tcMar/>
          </w:tcPr>
          <w:p w:rsidRPr="00504F24" w:rsidR="006D0A01" w:rsidP="1357B09F" w:rsidRDefault="006D0A01" w14:paraId="374A64ED" w14:textId="343B777B" w14:noSpellErr="1">
            <w:pPr>
              <w:rPr>
                <w:rFonts w:eastAsia="游明朝" w:eastAsiaTheme="minorEastAsia"/>
                <w:i w:val="1"/>
                <w:iCs w:val="1"/>
                <w:color w:val="FF0000"/>
                <w:sz w:val="22"/>
                <w:szCs w:val="22"/>
                <w:shd w:val="clear" w:color="auto" w:fill="FFFFFF"/>
              </w:rPr>
            </w:pPr>
            <w:r w:rsidRPr="1357B09F" w:rsidR="12605A0C">
              <w:rPr>
                <w:rFonts w:eastAsia="游明朝" w:eastAsiaTheme="minorEastAsia"/>
                <w:i w:val="1"/>
                <w:iCs w:val="1"/>
                <w:color w:val="FF0000"/>
                <w:sz w:val="22"/>
                <w:szCs w:val="22"/>
                <w:shd w:val="clear" w:color="auto" w:fill="FFFFFF"/>
              </w:rPr>
              <w:t>Reviewee</w:t>
            </w:r>
          </w:p>
        </w:tc>
        <w:tc>
          <w:tcPr>
            <w:tcW w:w="3453" w:type="dxa"/>
            <w:tcMar/>
          </w:tcPr>
          <w:p w:rsidRPr="00504F24" w:rsidR="006D0A01" w:rsidP="1357B09F" w:rsidRDefault="006D0A01" w14:paraId="3C0EAAAB" w14:textId="77777777" w14:noSpellErr="1">
            <w:pPr>
              <w:rPr>
                <w:rFonts w:eastAsia="游明朝" w:eastAsiaTheme="minorEastAsia"/>
                <w:i w:val="1"/>
                <w:iCs w:val="1"/>
                <w:color w:val="FF0000"/>
                <w:sz w:val="22"/>
                <w:szCs w:val="22"/>
                <w:shd w:val="clear" w:color="auto" w:fill="FFFFFF"/>
              </w:rPr>
            </w:pPr>
          </w:p>
        </w:tc>
      </w:tr>
      <w:tr w:rsidRPr="00504F24" w:rsidR="006D0A01" w:rsidTr="1357B09F" w14:paraId="57CD7063" w14:textId="77777777">
        <w:tc>
          <w:tcPr>
            <w:tcW w:w="2515" w:type="dxa"/>
            <w:tcMar/>
          </w:tcPr>
          <w:p w:rsidRPr="00504F24" w:rsidR="006D0A01" w:rsidP="1357B09F" w:rsidRDefault="006D0A01" w14:paraId="22FEB2E8" w14:textId="6D3E1866" w14:noSpellErr="1">
            <w:pPr>
              <w:rPr>
                <w:rFonts w:eastAsia="游明朝" w:eastAsiaTheme="minorEastAsia"/>
                <w:i w:val="1"/>
                <w:iCs w:val="1"/>
                <w:color w:val="FF0000"/>
                <w:sz w:val="22"/>
                <w:szCs w:val="22"/>
                <w:shd w:val="clear" w:color="auto" w:fill="FFFFFF"/>
              </w:rPr>
            </w:pPr>
            <w:r w:rsidRPr="1357B09F" w:rsidR="12605A0C">
              <w:rPr>
                <w:rFonts w:eastAsia="游明朝" w:eastAsiaTheme="minorEastAsia"/>
                <w:i w:val="1"/>
                <w:iCs w:val="1"/>
                <w:color w:val="FF0000"/>
                <w:sz w:val="22"/>
                <w:szCs w:val="22"/>
                <w:shd w:val="clear" w:color="auto" w:fill="FFFFFF"/>
              </w:rPr>
              <w:t>Review filed on department server</w:t>
            </w:r>
          </w:p>
        </w:tc>
        <w:tc>
          <w:tcPr>
            <w:tcW w:w="1620" w:type="dxa"/>
            <w:tcMar/>
          </w:tcPr>
          <w:p w:rsidRPr="00504F24" w:rsidR="006D0A01" w:rsidP="1357B09F" w:rsidRDefault="006D0A01" w14:paraId="20223205" w14:textId="37657EF2" w14:noSpellErr="1">
            <w:pPr>
              <w:rPr>
                <w:rFonts w:eastAsia="游明朝" w:eastAsiaTheme="minorEastAsia"/>
                <w:i w:val="1"/>
                <w:iCs w:val="1"/>
                <w:color w:val="FF0000"/>
                <w:sz w:val="22"/>
                <w:szCs w:val="22"/>
                <w:shd w:val="clear" w:color="auto" w:fill="FFFFFF"/>
              </w:rPr>
            </w:pPr>
            <w:r w:rsidRPr="1357B09F" w:rsidR="12605A0C">
              <w:rPr>
                <w:rFonts w:eastAsia="游明朝" w:eastAsiaTheme="minorEastAsia"/>
                <w:i w:val="1"/>
                <w:iCs w:val="1"/>
                <w:color w:val="FF0000"/>
                <w:sz w:val="22"/>
                <w:szCs w:val="22"/>
                <w:shd w:val="clear" w:color="auto" w:fill="FFFFFF"/>
              </w:rPr>
              <w:t xml:space="preserve">On or before Friday of Finals Week of </w:t>
            </w:r>
            <w:r w:rsidRPr="1357B09F" w:rsidR="008F0397">
              <w:rPr>
                <w:rFonts w:eastAsia="游明朝" w:eastAsiaTheme="minorEastAsia"/>
                <w:i w:val="1"/>
                <w:iCs w:val="1"/>
                <w:color w:val="FF0000"/>
                <w:sz w:val="22"/>
                <w:szCs w:val="22"/>
                <w:shd w:val="clear" w:color="auto" w:fill="FFFFFF"/>
              </w:rPr>
              <w:t>review term</w:t>
            </w:r>
          </w:p>
        </w:tc>
        <w:tc>
          <w:tcPr>
            <w:tcW w:w="1530" w:type="dxa"/>
            <w:tcMar/>
          </w:tcPr>
          <w:p w:rsidRPr="00504F24" w:rsidR="006D0A01" w:rsidP="1357B09F" w:rsidRDefault="006D0A01" w14:paraId="5AE5A515" w14:textId="0D569D99" w14:noSpellErr="1">
            <w:pPr>
              <w:rPr>
                <w:rFonts w:eastAsia="游明朝" w:eastAsiaTheme="minorEastAsia"/>
                <w:i w:val="1"/>
                <w:iCs w:val="1"/>
                <w:color w:val="FF0000"/>
                <w:sz w:val="22"/>
                <w:szCs w:val="22"/>
                <w:shd w:val="clear" w:color="auto" w:fill="FFFFFF"/>
              </w:rPr>
            </w:pPr>
            <w:r w:rsidRPr="1357B09F" w:rsidR="12605A0C">
              <w:rPr>
                <w:rFonts w:eastAsia="游明朝" w:eastAsiaTheme="minorEastAsia"/>
                <w:i w:val="1"/>
                <w:iCs w:val="1"/>
                <w:color w:val="FF0000"/>
                <w:sz w:val="22"/>
                <w:szCs w:val="22"/>
                <w:shd w:val="clear" w:color="auto" w:fill="FFFFFF"/>
              </w:rPr>
              <w:t>Peer Review committee chair</w:t>
            </w:r>
          </w:p>
        </w:tc>
        <w:tc>
          <w:tcPr>
            <w:tcW w:w="3453" w:type="dxa"/>
            <w:tcMar/>
          </w:tcPr>
          <w:p w:rsidRPr="00504F24" w:rsidR="006D0A01" w:rsidP="1357B09F" w:rsidRDefault="00956A7D" w14:paraId="36FB0A78" w14:textId="2B12875E" w14:noSpellErr="1">
            <w:pPr>
              <w:shd w:val="clear" w:color="auto" w:fill="FFFFFF" w:themeFill="background1"/>
              <w:rPr>
                <w:rFonts w:eastAsia="游明朝" w:eastAsiaTheme="minorEastAsia"/>
                <w:i w:val="1"/>
                <w:iCs w:val="1"/>
                <w:color w:val="FF0000"/>
                <w:sz w:val="22"/>
                <w:szCs w:val="22"/>
                <w:shd w:val="clear" w:color="auto" w:fill="FFFFFF"/>
              </w:rPr>
            </w:pPr>
            <w:r w:rsidRPr="1357B09F" w:rsidR="2D690887">
              <w:rPr>
                <w:rFonts w:eastAsia="游明朝" w:eastAsiaTheme="minorEastAsia"/>
                <w:i w:val="1"/>
                <w:iCs w:val="1"/>
                <w:color w:val="FF0000"/>
                <w:sz w:val="22"/>
                <w:szCs w:val="22"/>
                <w:shd w:val="clear" w:color="auto" w:fill="FFFFFF"/>
              </w:rPr>
              <w:t>Report to be placed in a password-protected file on the department server. The reviewee, the head of the Peer Review committee and the department head will have access to a reviewee’s file, which will be supplied to others (</w:t>
            </w:r>
            <w:r w:rsidRPr="1357B09F" w:rsidR="2D690887">
              <w:rPr>
                <w:rFonts w:eastAsia="游明朝" w:eastAsiaTheme="minorEastAsia"/>
                <w:i w:val="1"/>
                <w:iCs w:val="1"/>
                <w:color w:val="FF0000"/>
                <w:sz w:val="22"/>
                <w:szCs w:val="22"/>
                <w:shd w:val="clear" w:color="auto" w:fill="FFFFFF"/>
              </w:rPr>
              <w:t>e.g.</w:t>
            </w:r>
            <w:r w:rsidRPr="1357B09F" w:rsidR="2D690887">
              <w:rPr>
                <w:rFonts w:eastAsia="游明朝" w:eastAsiaTheme="minorEastAsia"/>
                <w:i w:val="1"/>
                <w:iCs w:val="1"/>
                <w:color w:val="FF0000"/>
                <w:sz w:val="22"/>
                <w:szCs w:val="22"/>
                <w:shd w:val="clear" w:color="auto" w:fill="FFFFFF"/>
              </w:rPr>
              <w:t xml:space="preserve"> the department’s Personnel Committee) as required by their duties.</w:t>
            </w:r>
          </w:p>
        </w:tc>
      </w:tr>
      <w:tr w:rsidRPr="00504F24" w:rsidR="00956A7D" w:rsidTr="1357B09F" w14:paraId="08011DE7" w14:textId="77777777">
        <w:tc>
          <w:tcPr>
            <w:tcW w:w="2515" w:type="dxa"/>
            <w:tcMar/>
          </w:tcPr>
          <w:p w:rsidRPr="00504F24" w:rsidR="00956A7D" w:rsidP="1357B09F" w:rsidRDefault="00956A7D" w14:paraId="5247F391" w14:textId="62141A92" w14:noSpellErr="1">
            <w:pPr>
              <w:rPr>
                <w:rFonts w:eastAsia="游明朝" w:eastAsiaTheme="minorEastAsia"/>
                <w:i w:val="1"/>
                <w:iCs w:val="1"/>
                <w:color w:val="FF0000"/>
                <w:sz w:val="22"/>
                <w:szCs w:val="22"/>
                <w:shd w:val="clear" w:color="auto" w:fill="FFFFFF"/>
              </w:rPr>
            </w:pPr>
            <w:r w:rsidRPr="1357B09F" w:rsidR="2D690887">
              <w:rPr>
                <w:rFonts w:eastAsia="游明朝" w:eastAsiaTheme="minorEastAsia"/>
                <w:i w:val="1"/>
                <w:iCs w:val="1"/>
                <w:color w:val="FF0000"/>
                <w:sz w:val="22"/>
                <w:szCs w:val="22"/>
                <w:shd w:val="clear" w:color="auto" w:fill="FFFFFF"/>
              </w:rPr>
              <w:t>Reviewee response to review report</w:t>
            </w:r>
          </w:p>
        </w:tc>
        <w:tc>
          <w:tcPr>
            <w:tcW w:w="1620" w:type="dxa"/>
            <w:tcMar/>
          </w:tcPr>
          <w:p w:rsidRPr="00504F24" w:rsidR="00956A7D" w:rsidP="1357B09F" w:rsidRDefault="00956A7D" w14:paraId="2D57DEBD" w14:textId="458A39BA" w14:noSpellErr="1">
            <w:pPr>
              <w:rPr>
                <w:rFonts w:eastAsia="游明朝" w:eastAsiaTheme="minorEastAsia"/>
                <w:i w:val="1"/>
                <w:iCs w:val="1"/>
                <w:color w:val="FF0000"/>
                <w:sz w:val="22"/>
                <w:szCs w:val="22"/>
                <w:shd w:val="clear" w:color="auto" w:fill="FFFFFF"/>
              </w:rPr>
            </w:pPr>
            <w:r w:rsidRPr="1357B09F" w:rsidR="2D690887">
              <w:rPr>
                <w:rFonts w:eastAsia="游明朝" w:eastAsiaTheme="minorEastAsia"/>
                <w:i w:val="1"/>
                <w:iCs w:val="1"/>
                <w:color w:val="FF0000"/>
                <w:sz w:val="22"/>
                <w:szCs w:val="22"/>
                <w:shd w:val="clear" w:color="auto" w:fill="FFFFFF"/>
              </w:rPr>
              <w:t>One month after signing review report</w:t>
            </w:r>
          </w:p>
        </w:tc>
        <w:tc>
          <w:tcPr>
            <w:tcW w:w="1530" w:type="dxa"/>
            <w:tcMar/>
          </w:tcPr>
          <w:p w:rsidRPr="00504F24" w:rsidR="00956A7D" w:rsidP="1357B09F" w:rsidRDefault="00956A7D" w14:paraId="1F08C311" w14:textId="70535EF5" w14:noSpellErr="1">
            <w:pPr>
              <w:rPr>
                <w:rFonts w:eastAsia="游明朝" w:eastAsiaTheme="minorEastAsia"/>
                <w:i w:val="1"/>
                <w:iCs w:val="1"/>
                <w:color w:val="FF0000"/>
                <w:sz w:val="22"/>
                <w:szCs w:val="22"/>
                <w:shd w:val="clear" w:color="auto" w:fill="FFFFFF"/>
              </w:rPr>
            </w:pPr>
            <w:r w:rsidRPr="1357B09F" w:rsidR="2D690887">
              <w:rPr>
                <w:rFonts w:eastAsia="游明朝" w:eastAsiaTheme="minorEastAsia"/>
                <w:i w:val="1"/>
                <w:iCs w:val="1"/>
                <w:color w:val="FF0000"/>
                <w:sz w:val="22"/>
                <w:szCs w:val="22"/>
                <w:shd w:val="clear" w:color="auto" w:fill="FFFFFF"/>
              </w:rPr>
              <w:t>Reviewee</w:t>
            </w:r>
          </w:p>
        </w:tc>
        <w:tc>
          <w:tcPr>
            <w:tcW w:w="3453" w:type="dxa"/>
            <w:tcMar/>
          </w:tcPr>
          <w:p w:rsidRPr="00504F24" w:rsidR="008F0397" w:rsidP="1357B09F" w:rsidRDefault="00287DDE" w14:paraId="17200181" w14:textId="084D82EA" w14:noSpellErr="1">
            <w:pPr>
              <w:pStyle w:val="ListParagraph"/>
              <w:shd w:val="clear" w:color="auto" w:fill="FFFFFF" w:themeFill="background1"/>
              <w:spacing w:before="100" w:beforeAutospacing="on" w:after="100" w:afterAutospacing="on"/>
              <w:ind w:left="0"/>
              <w:rPr>
                <w:rFonts w:eastAsia="游明朝" w:eastAsiaTheme="minorEastAsia"/>
                <w:i w:val="1"/>
                <w:iCs w:val="1"/>
                <w:color w:val="FF0000"/>
                <w:sz w:val="22"/>
                <w:szCs w:val="22"/>
              </w:rPr>
            </w:pPr>
            <w:r w:rsidRPr="1357B09F" w:rsidR="00287DDE">
              <w:rPr>
                <w:rFonts w:eastAsia="游明朝" w:eastAsiaTheme="minorEastAsia"/>
                <w:i w:val="1"/>
                <w:iCs w:val="1"/>
                <w:color w:val="FF0000"/>
                <w:sz w:val="22"/>
                <w:szCs w:val="22"/>
                <w:shd w:val="clear" w:color="auto" w:fill="FFFFFF"/>
              </w:rPr>
              <w:t>Optional.</w:t>
            </w:r>
            <w:r w:rsidRPr="1357B09F" w:rsidR="008F0397">
              <w:rPr>
                <w:rFonts w:eastAsia="游明朝" w:eastAsiaTheme="minorEastAsia"/>
                <w:i w:val="1"/>
                <w:iCs w:val="1"/>
                <w:color w:val="FF0000"/>
                <w:sz w:val="22"/>
                <w:szCs w:val="22"/>
                <w:shd w:val="clear" w:color="auto" w:fill="FFFFFF"/>
              </w:rPr>
              <w:t xml:space="preserve"> If written, electronic copies of the response should be </w:t>
            </w:r>
            <w:r w:rsidRPr="1357B09F" w:rsidR="008F0397">
              <w:rPr>
                <w:rFonts w:eastAsia="游明朝" w:eastAsiaTheme="minorEastAsia"/>
                <w:i w:val="1"/>
                <w:iCs w:val="1"/>
                <w:color w:val="FF0000"/>
                <w:sz w:val="22"/>
                <w:szCs w:val="22"/>
                <w:shd w:val="clear" w:color="auto" w:fill="FFFFFF"/>
              </w:rPr>
              <w:t xml:space="preserve">submitted</w:t>
            </w:r>
            <w:r w:rsidRPr="1357B09F" w:rsidR="008F0397">
              <w:rPr>
                <w:rFonts w:eastAsia="游明朝" w:eastAsiaTheme="minorEastAsia"/>
                <w:i w:val="1"/>
                <w:iCs w:val="1"/>
                <w:color w:val="FF0000"/>
                <w:sz w:val="22"/>
                <w:szCs w:val="22"/>
                <w:shd w:val="clear" w:color="auto" w:fill="FFFFFF"/>
              </w:rPr>
              <w:t xml:space="preserve"> via email to the chair of the Peer Review committee and the department head. The chair of the Peer Review committee</w:t>
            </w:r>
            <w:r w:rsidRPr="1357B09F" w:rsidR="008F0397">
              <w:rPr>
                <w:rFonts w:eastAsia="游明朝" w:eastAsiaTheme="minorEastAsia"/>
                <w:i w:val="1"/>
                <w:iCs w:val="1"/>
                <w:color w:val="FF0000"/>
                <w:sz w:val="22"/>
                <w:szCs w:val="22"/>
              </w:rPr>
              <w:t xml:space="preserve"> will place the document on the department server in a folder also </w:t>
            </w:r>
            <w:r w:rsidRPr="1357B09F" w:rsidR="008F0397">
              <w:rPr>
                <w:rFonts w:eastAsia="游明朝" w:eastAsiaTheme="minorEastAsia"/>
                <w:i w:val="1"/>
                <w:iCs w:val="1"/>
                <w:color w:val="FF0000"/>
                <w:sz w:val="22"/>
                <w:szCs w:val="22"/>
              </w:rPr>
              <w:t xml:space="preserve">containing</w:t>
            </w:r>
            <w:r w:rsidRPr="1357B09F" w:rsidR="008F0397">
              <w:rPr>
                <w:rFonts w:eastAsia="游明朝" w:eastAsiaTheme="minorEastAsia"/>
                <w:i w:val="1"/>
                <w:iCs w:val="1"/>
                <w:color w:val="FF0000"/>
                <w:sz w:val="22"/>
                <w:szCs w:val="22"/>
              </w:rPr>
              <w:t xml:space="preserve"> the review report.</w:t>
            </w:r>
          </w:p>
          <w:p w:rsidRPr="00504F24" w:rsidR="00956A7D" w:rsidP="1357B09F" w:rsidRDefault="00956A7D" w14:paraId="2E3024D0" w14:textId="41E6699C" w14:noSpellErr="1">
            <w:pPr>
              <w:rPr>
                <w:rFonts w:eastAsia="游明朝" w:eastAsiaTheme="minorEastAsia"/>
                <w:i w:val="1"/>
                <w:iCs w:val="1"/>
                <w:color w:val="FF0000"/>
                <w:sz w:val="22"/>
                <w:szCs w:val="22"/>
                <w:shd w:val="clear" w:color="auto" w:fill="FFFFFF"/>
              </w:rPr>
            </w:pPr>
            <w:bookmarkEnd w:id="2"/>
          </w:p>
        </w:tc>
      </w:tr>
    </w:tbl>
    <w:p w:rsidRPr="00824D85" w:rsidR="00A678C9" w:rsidP="00824D85" w:rsidRDefault="00A678C9" w14:paraId="4E470BAD" w14:textId="77777777">
      <w:pPr>
        <w:pStyle w:val="ListParagraph"/>
        <w:shd w:val="clear" w:color="auto" w:fill="FFFFFF" w:themeFill="background1"/>
        <w:spacing w:before="360" w:after="360"/>
        <w:rPr>
          <w:rFonts w:eastAsiaTheme="minorEastAsia"/>
          <w:b/>
          <w:bCs/>
          <w:sz w:val="22"/>
          <w:szCs w:val="22"/>
          <w:shd w:val="clear" w:color="auto" w:fill="FFFFFF"/>
        </w:rPr>
      </w:pPr>
    </w:p>
    <w:p w:rsidRPr="00824D85" w:rsidR="002F08B4" w:rsidP="1357B09F" w:rsidRDefault="002F08B4" w14:paraId="1B0021DC" w14:textId="59989933">
      <w:pPr>
        <w:pStyle w:val="ListParagraph"/>
        <w:numPr>
          <w:ilvl w:val="1"/>
          <w:numId w:val="31"/>
        </w:numPr>
        <w:shd w:val="clear" w:color="auto" w:fill="FFFFFF" w:themeFill="background1"/>
        <w:spacing w:before="100" w:beforeAutospacing="1" w:after="100" w:afterAutospacing="1"/>
        <w:ind/>
        <w:rPr>
          <w:rFonts w:eastAsia="游明朝" w:eastAsiaTheme="minorEastAsia"/>
          <w:b w:val="1"/>
          <w:bCs w:val="1"/>
          <w:color w:val="000000" w:themeColor="text1" w:themeTint="FF" w:themeShade="FF"/>
          <w:sz w:val="22"/>
          <w:szCs w:val="22"/>
        </w:rPr>
      </w:pPr>
      <w:r w:rsidRPr="1357B09F" w:rsidR="4F3C2D76">
        <w:rPr>
          <w:rFonts w:eastAsia="游明朝" w:eastAsiaTheme="minorEastAsia"/>
          <w:b w:val="1"/>
          <w:bCs w:val="1"/>
          <w:color w:val="000000" w:themeColor="text1" w:themeTint="FF" w:themeShade="FF"/>
          <w:sz w:val="22"/>
          <w:szCs w:val="22"/>
        </w:rPr>
        <w:t>Personnel</w:t>
      </w:r>
    </w:p>
    <w:p w:rsidRPr="00504F24" w:rsidR="002F08B4" w:rsidP="1357B09F" w:rsidRDefault="002F08B4" w14:paraId="7DF436EC" w14:textId="3CC1BADB">
      <w:pPr>
        <w:pStyle w:val="ListParagraph"/>
        <w:shd w:val="clear" w:color="auto" w:fill="FFFFFF" w:themeFill="background1"/>
        <w:spacing w:before="100" w:beforeAutospacing="on" w:after="100" w:afterAutospacing="on"/>
        <w:rPr>
          <w:rFonts w:eastAsia="游明朝" w:eastAsiaTheme="minorEastAsia"/>
          <w:color w:val="2F5496" w:themeColor="accent1" w:themeTint="FF" w:themeShade="BF"/>
          <w:sz w:val="22"/>
          <w:szCs w:val="22"/>
        </w:rPr>
      </w:pPr>
      <w:r w:rsidRPr="1357B09F" w:rsidR="5743DA74">
        <w:rPr>
          <w:rFonts w:eastAsia="游明朝" w:eastAsiaTheme="minorEastAsia"/>
          <w:color w:val="2F5496" w:themeColor="accent1" w:themeTint="FF" w:themeShade="BF"/>
          <w:sz w:val="22"/>
          <w:szCs w:val="22"/>
        </w:rPr>
        <w:t>[Units should name the qualifications reviewers must hold (e.g., rank or training, or membership in unit or cross-unit partner, etc.).]</w:t>
      </w:r>
      <w:r w:rsidRPr="1357B09F" w:rsidR="5743DA74">
        <w:rPr>
          <w:rFonts w:eastAsia="游明朝" w:eastAsiaTheme="minorEastAsia"/>
          <w:i w:val="1"/>
          <w:iCs w:val="1"/>
          <w:sz w:val="22"/>
          <w:szCs w:val="22"/>
        </w:rPr>
        <w:t xml:space="preserve"> </w:t>
      </w:r>
    </w:p>
    <w:p w:rsidRPr="00504F24" w:rsidR="002F08B4" w:rsidP="1357B09F" w:rsidRDefault="002F08B4" w14:paraId="1A87053E" w14:textId="1E2B0B21">
      <w:pPr>
        <w:pStyle w:val="ListParagraph"/>
        <w:shd w:val="clear" w:color="auto" w:fill="FFFFFF" w:themeFill="background1"/>
        <w:spacing w:before="100" w:beforeAutospacing="on" w:after="100" w:afterAutospacing="on"/>
        <w:rPr>
          <w:rFonts w:eastAsia="游明朝" w:eastAsiaTheme="minorEastAsia"/>
          <w:i w:val="1"/>
          <w:iCs w:val="1"/>
          <w:sz w:val="22"/>
          <w:szCs w:val="22"/>
        </w:rPr>
      </w:pPr>
    </w:p>
    <w:p w:rsidRPr="00504F24" w:rsidR="002F08B4" w:rsidP="1357B09F" w:rsidRDefault="002F08B4" w14:paraId="7C26AA8A" w14:textId="7C13579A">
      <w:pPr>
        <w:pStyle w:val="Normal"/>
        <w:shd w:val="clear" w:color="auto" w:fill="FFFFFF" w:themeFill="background1"/>
        <w:spacing w:before="100" w:beforeAutospacing="1" w:after="100" w:afterAutospacing="1"/>
        <w:ind w:left="720"/>
        <w:rPr>
          <w:rFonts w:eastAsia="游明朝" w:eastAsiaTheme="minorEastAsia"/>
          <w:i w:val="1"/>
          <w:iCs w:val="1"/>
          <w:color w:val="FF0000"/>
          <w:sz w:val="22"/>
          <w:szCs w:val="22"/>
        </w:rPr>
      </w:pPr>
      <w:r w:rsidRPr="1357B09F" w:rsidR="002F08B4">
        <w:rPr>
          <w:rFonts w:eastAsia="游明朝" w:eastAsiaTheme="minorEastAsia"/>
          <w:i w:val="1"/>
          <w:iCs w:val="1"/>
          <w:color w:val="FF0000"/>
          <w:sz w:val="22"/>
          <w:szCs w:val="22"/>
        </w:rPr>
        <w:t xml:space="preserve">Reviewers should be members of the Peer Review </w:t>
      </w:r>
      <w:r w:rsidRPr="1357B09F" w:rsidR="002F08B4">
        <w:rPr>
          <w:rFonts w:eastAsia="游明朝" w:eastAsiaTheme="minorEastAsia"/>
          <w:i w:val="1"/>
          <w:iCs w:val="1"/>
          <w:color w:val="FF0000"/>
          <w:sz w:val="22"/>
          <w:szCs w:val="22"/>
        </w:rPr>
        <w:t>committee</w:t>
      </w:r>
      <w:r w:rsidRPr="1357B09F" w:rsidR="7DF0EA7F">
        <w:rPr>
          <w:rFonts w:eastAsia="游明朝" w:eastAsiaTheme="minorEastAsia"/>
          <w:i w:val="1"/>
          <w:iCs w:val="1"/>
          <w:color w:val="FF0000"/>
          <w:sz w:val="22"/>
          <w:szCs w:val="22"/>
        </w:rPr>
        <w:t xml:space="preserve">. </w:t>
      </w:r>
      <w:r w:rsidRPr="1357B09F" w:rsidR="00D303D4">
        <w:rPr>
          <w:rFonts w:eastAsia="游明朝" w:eastAsiaTheme="minorEastAsia"/>
          <w:i w:val="1"/>
          <w:iCs w:val="1"/>
          <w:color w:val="FF0000"/>
          <w:sz w:val="22"/>
          <w:szCs w:val="22"/>
        </w:rPr>
        <w:t xml:space="preserve"> </w:t>
      </w:r>
      <w:r w:rsidRPr="1357B09F" w:rsidR="778A541B">
        <w:rPr>
          <w:rFonts w:eastAsia="游明朝" w:eastAsiaTheme="minorEastAsia"/>
          <w:i w:val="1"/>
          <w:iCs w:val="1"/>
          <w:color w:val="FF0000"/>
          <w:sz w:val="22"/>
          <w:szCs w:val="22"/>
        </w:rPr>
        <w:t>N</w:t>
      </w:r>
      <w:r w:rsidRPr="1357B09F" w:rsidR="778A541B">
        <w:rPr>
          <w:rFonts w:ascii="Calibri" w:hAnsi="Calibri" w:eastAsia="Calibri" w:cs="Calibri"/>
          <w:b w:val="0"/>
          <w:bCs w:val="0"/>
          <w:i w:val="1"/>
          <w:iCs w:val="1"/>
          <w:noProof w:val="0"/>
          <w:color w:val="FF0000"/>
          <w:sz w:val="22"/>
          <w:szCs w:val="22"/>
          <w:lang w:val="en-US"/>
        </w:rPr>
        <w:t xml:space="preserve">o relationship is </w:t>
      </w:r>
      <w:r w:rsidRPr="1357B09F" w:rsidR="778A541B">
        <w:rPr>
          <w:rFonts w:ascii="Calibri" w:hAnsi="Calibri" w:eastAsia="Calibri" w:cs="Calibri"/>
          <w:b w:val="0"/>
          <w:bCs w:val="0"/>
          <w:i w:val="1"/>
          <w:iCs w:val="1"/>
          <w:noProof w:val="0"/>
          <w:color w:val="FF0000"/>
          <w:sz w:val="22"/>
          <w:szCs w:val="22"/>
          <w:lang w:val="en-US"/>
        </w:rPr>
        <w:t>required</w:t>
      </w:r>
      <w:r w:rsidRPr="1357B09F" w:rsidR="778A541B">
        <w:rPr>
          <w:rFonts w:ascii="Calibri" w:hAnsi="Calibri" w:eastAsia="Calibri" w:cs="Calibri"/>
          <w:b w:val="0"/>
          <w:bCs w:val="0"/>
          <w:i w:val="1"/>
          <w:iCs w:val="1"/>
          <w:noProof w:val="0"/>
          <w:color w:val="FF0000"/>
          <w:sz w:val="22"/>
          <w:szCs w:val="22"/>
          <w:lang w:val="en-US"/>
        </w:rPr>
        <w:t xml:space="preserve"> between the ranks of the reviewer and reviewee. </w:t>
      </w:r>
      <w:r w:rsidRPr="1357B09F" w:rsidR="778A541B">
        <w:rPr>
          <w:rFonts w:ascii="Calibri" w:hAnsi="Calibri" w:eastAsia="Calibri" w:cs="Calibri"/>
          <w:b w:val="0"/>
          <w:bCs w:val="0"/>
          <w:i w:val="1"/>
          <w:iCs w:val="1"/>
          <w:noProof w:val="0"/>
          <w:color w:val="FF0000"/>
          <w:sz w:val="22"/>
          <w:szCs w:val="22"/>
          <w:lang w:val="en-US"/>
        </w:rPr>
        <w:t>This decision was made so that all faculty have the opportunity to benefit from career faculty members’ extensive teaching experience and expertise</w:t>
      </w:r>
      <w:r w:rsidRPr="1357B09F" w:rsidR="5FF992B5">
        <w:rPr>
          <w:rFonts w:ascii="Calibri" w:hAnsi="Calibri" w:eastAsia="Calibri" w:cs="Calibri"/>
          <w:b w:val="0"/>
          <w:bCs w:val="0"/>
          <w:i w:val="1"/>
          <w:iCs w:val="1"/>
          <w:noProof w:val="0"/>
          <w:color w:val="FF0000"/>
          <w:sz w:val="22"/>
          <w:szCs w:val="22"/>
          <w:lang w:val="en-US"/>
        </w:rPr>
        <w:t>, and because members of the Peer Review Committee have training in the review process</w:t>
      </w:r>
      <w:r w:rsidRPr="1357B09F" w:rsidR="778A541B">
        <w:rPr>
          <w:rFonts w:ascii="Calibri" w:hAnsi="Calibri" w:eastAsia="Calibri" w:cs="Calibri"/>
          <w:b w:val="0"/>
          <w:bCs w:val="0"/>
          <w:i w:val="1"/>
          <w:iCs w:val="1"/>
          <w:noProof w:val="0"/>
          <w:color w:val="FF0000"/>
          <w:sz w:val="22"/>
          <w:szCs w:val="22"/>
          <w:lang w:val="en-US"/>
        </w:rPr>
        <w:t>.</w:t>
      </w:r>
      <w:r w:rsidRPr="1357B09F" w:rsidR="778A541B">
        <w:rPr>
          <w:rFonts w:eastAsia="游明朝" w:eastAsiaTheme="minorEastAsia"/>
          <w:i w:val="1"/>
          <w:iCs w:val="1"/>
          <w:color w:val="FF0000"/>
          <w:sz w:val="22"/>
          <w:szCs w:val="22"/>
        </w:rPr>
        <w:t xml:space="preserve"> </w:t>
      </w:r>
    </w:p>
    <w:p w:rsidRPr="00504F24" w:rsidR="002F08B4" w:rsidP="1357B09F" w:rsidRDefault="002F08B4" w14:paraId="2FFBBB27" w14:textId="4524C09A">
      <w:pPr>
        <w:pStyle w:val="Normal"/>
        <w:shd w:val="clear" w:color="auto" w:fill="FFFFFF" w:themeFill="background1"/>
        <w:spacing w:before="100" w:beforeAutospacing="1" w:after="100" w:afterAutospacing="1"/>
        <w:ind w:left="720"/>
        <w:rPr>
          <w:rFonts w:eastAsia="游明朝" w:eastAsiaTheme="minorEastAsia"/>
          <w:i w:val="1"/>
          <w:iCs w:val="1"/>
          <w:color w:val="FF0000"/>
          <w:sz w:val="22"/>
          <w:szCs w:val="22"/>
        </w:rPr>
      </w:pPr>
      <w:r w:rsidRPr="1357B09F" w:rsidR="08C2B838">
        <w:rPr>
          <w:rFonts w:eastAsia="游明朝" w:eastAsiaTheme="minorEastAsia"/>
          <w:i w:val="1"/>
          <w:iCs w:val="1"/>
          <w:color w:val="FF0000"/>
          <w:sz w:val="22"/>
          <w:szCs w:val="22"/>
        </w:rPr>
        <w:t>The</w:t>
      </w:r>
      <w:r w:rsidRPr="1357B09F" w:rsidR="00D303D4">
        <w:rPr>
          <w:rFonts w:eastAsia="游明朝" w:eastAsiaTheme="minorEastAsia"/>
          <w:i w:val="1"/>
          <w:iCs w:val="1"/>
          <w:color w:val="FF0000"/>
          <w:sz w:val="22"/>
          <w:szCs w:val="22"/>
        </w:rPr>
        <w:t xml:space="preserve"> reviewer </w:t>
      </w:r>
      <w:r w:rsidRPr="1357B09F" w:rsidR="00D303D4">
        <w:rPr>
          <w:rFonts w:eastAsia="游明朝" w:eastAsiaTheme="minorEastAsia"/>
          <w:i w:val="1"/>
          <w:iCs w:val="1"/>
          <w:color w:val="FF0000"/>
          <w:sz w:val="22"/>
          <w:szCs w:val="22"/>
        </w:rPr>
        <w:t xml:space="preserve">must review a course the reviewee is teaching in that same department. If the reviewee is teaching outside their home department, </w:t>
      </w:r>
      <w:r w:rsidRPr="1357B09F" w:rsidR="3DD4D860">
        <w:rPr>
          <w:rFonts w:eastAsia="游明朝" w:eastAsiaTheme="minorEastAsia"/>
          <w:i w:val="1"/>
          <w:iCs w:val="1"/>
          <w:color w:val="FF0000"/>
          <w:sz w:val="22"/>
          <w:szCs w:val="22"/>
        </w:rPr>
        <w:t xml:space="preserve">both the reviewer and </w:t>
      </w:r>
      <w:r w:rsidRPr="1357B09F" w:rsidR="00B65645">
        <w:rPr>
          <w:rFonts w:eastAsia="游明朝" w:eastAsiaTheme="minorEastAsia"/>
          <w:i w:val="1"/>
          <w:iCs w:val="1"/>
          <w:color w:val="FF0000"/>
          <w:sz w:val="22"/>
          <w:szCs w:val="22"/>
        </w:rPr>
        <w:t xml:space="preserve">a faculty member from the host department should perform </w:t>
      </w:r>
      <w:r w:rsidRPr="1357B09F" w:rsidR="35B94045">
        <w:rPr>
          <w:rFonts w:eastAsia="游明朝" w:eastAsiaTheme="minorEastAsia"/>
          <w:i w:val="1"/>
          <w:iCs w:val="1"/>
          <w:color w:val="FF0000"/>
          <w:sz w:val="22"/>
          <w:szCs w:val="22"/>
        </w:rPr>
        <w:t xml:space="preserve">class </w:t>
      </w:r>
      <w:r w:rsidRPr="1357B09F" w:rsidR="00B65645">
        <w:rPr>
          <w:rFonts w:eastAsia="游明朝" w:eastAsiaTheme="minorEastAsia"/>
          <w:i w:val="1"/>
          <w:iCs w:val="1"/>
          <w:color w:val="FF0000"/>
          <w:sz w:val="22"/>
          <w:szCs w:val="22"/>
        </w:rPr>
        <w:t>observation</w:t>
      </w:r>
      <w:r w:rsidRPr="1357B09F" w:rsidR="627F64B3">
        <w:rPr>
          <w:rFonts w:eastAsia="游明朝" w:eastAsiaTheme="minorEastAsia"/>
          <w:i w:val="1"/>
          <w:iCs w:val="1"/>
          <w:color w:val="FF0000"/>
          <w:sz w:val="22"/>
          <w:szCs w:val="22"/>
        </w:rPr>
        <w:t>s. The extra-department faculty member should</w:t>
      </w:r>
      <w:r w:rsidRPr="1357B09F" w:rsidR="00B65645">
        <w:rPr>
          <w:rFonts w:eastAsia="游明朝" w:eastAsiaTheme="minorEastAsia"/>
          <w:i w:val="1"/>
          <w:iCs w:val="1"/>
          <w:color w:val="FF0000"/>
          <w:sz w:val="22"/>
          <w:szCs w:val="22"/>
        </w:rPr>
        <w:t xml:space="preserve"> </w:t>
      </w:r>
      <w:r w:rsidRPr="1357B09F" w:rsidR="00B65645">
        <w:rPr>
          <w:rFonts w:eastAsia="游明朝" w:eastAsiaTheme="minorEastAsia"/>
          <w:i w:val="1"/>
          <w:iCs w:val="1"/>
          <w:color w:val="FF0000"/>
          <w:sz w:val="22"/>
          <w:szCs w:val="22"/>
        </w:rPr>
        <w:t>provide</w:t>
      </w:r>
      <w:r w:rsidRPr="1357B09F" w:rsidR="00B65645">
        <w:rPr>
          <w:rFonts w:eastAsia="游明朝" w:eastAsiaTheme="minorEastAsia"/>
          <w:i w:val="1"/>
          <w:iCs w:val="1"/>
          <w:color w:val="FF0000"/>
          <w:sz w:val="22"/>
          <w:szCs w:val="22"/>
        </w:rPr>
        <w:t xml:space="preserve"> written feedback </w:t>
      </w:r>
      <w:r w:rsidRPr="1357B09F" w:rsidR="00DD3CC7">
        <w:rPr>
          <w:rFonts w:eastAsia="游明朝" w:eastAsiaTheme="minorEastAsia"/>
          <w:i w:val="1"/>
          <w:iCs w:val="1"/>
          <w:color w:val="FF0000"/>
          <w:sz w:val="22"/>
          <w:szCs w:val="22"/>
        </w:rPr>
        <w:t xml:space="preserve">to the reviewer and reviewee </w:t>
      </w:r>
      <w:r w:rsidRPr="1357B09F" w:rsidR="00B65645">
        <w:rPr>
          <w:rFonts w:eastAsia="游明朝" w:eastAsiaTheme="minorEastAsia"/>
          <w:i w:val="1"/>
          <w:iCs w:val="1"/>
          <w:color w:val="FF0000"/>
          <w:sz w:val="22"/>
          <w:szCs w:val="22"/>
        </w:rPr>
        <w:t xml:space="preserve">to </w:t>
      </w:r>
      <w:r w:rsidRPr="1357B09F" w:rsidR="007C34BE">
        <w:rPr>
          <w:rFonts w:eastAsia="游明朝" w:eastAsiaTheme="minorEastAsia"/>
          <w:i w:val="1"/>
          <w:iCs w:val="1"/>
          <w:color w:val="FF0000"/>
          <w:sz w:val="22"/>
          <w:szCs w:val="22"/>
        </w:rPr>
        <w:t xml:space="preserve">supplement the </w:t>
      </w:r>
      <w:r w:rsidRPr="1357B09F" w:rsidR="794D8EEC">
        <w:rPr>
          <w:rFonts w:eastAsia="游明朝" w:eastAsiaTheme="minorEastAsia"/>
          <w:i w:val="1"/>
          <w:iCs w:val="1"/>
          <w:color w:val="FF0000"/>
          <w:sz w:val="22"/>
          <w:szCs w:val="22"/>
        </w:rPr>
        <w:t>Peer Review</w:t>
      </w:r>
      <w:r w:rsidRPr="1357B09F" w:rsidR="00B65645">
        <w:rPr>
          <w:rFonts w:eastAsia="游明朝" w:eastAsiaTheme="minorEastAsia"/>
          <w:i w:val="1"/>
          <w:iCs w:val="1"/>
          <w:color w:val="FF0000"/>
          <w:sz w:val="22"/>
          <w:szCs w:val="22"/>
        </w:rPr>
        <w:t>.</w:t>
      </w:r>
    </w:p>
    <w:p w:rsidRPr="00824D85" w:rsidR="0EE27EA1" w:rsidP="00824D85" w:rsidRDefault="0EE27EA1" w14:paraId="5119F943" w14:textId="77777777">
      <w:pPr>
        <w:pStyle w:val="ListParagraph"/>
        <w:shd w:val="clear" w:color="auto" w:fill="FFFFFF" w:themeFill="background1"/>
        <w:ind w:left="360"/>
        <w:rPr>
          <w:rFonts w:eastAsiaTheme="minorEastAsia"/>
          <w:color w:val="000000" w:themeColor="text1"/>
          <w:sz w:val="22"/>
          <w:szCs w:val="22"/>
        </w:rPr>
      </w:pPr>
    </w:p>
    <w:p w:rsidRPr="00DD2BB8" w:rsidR="00A678C9" w:rsidP="00DD2BB8" w:rsidRDefault="4F3C2D76" w14:paraId="14CE5EB1" w14:textId="23DE2D32">
      <w:pPr>
        <w:pStyle w:val="ListParagraph"/>
        <w:numPr>
          <w:ilvl w:val="1"/>
          <w:numId w:val="31"/>
        </w:numPr>
        <w:shd w:val="clear" w:color="auto" w:fill="FFFFFF" w:themeFill="background1"/>
        <w:rPr>
          <w:rFonts w:eastAsiaTheme="minorEastAsia"/>
          <w:b/>
          <w:bCs/>
          <w:color w:val="000000" w:themeColor="text1"/>
          <w:sz w:val="22"/>
          <w:szCs w:val="22"/>
        </w:rPr>
      </w:pPr>
      <w:r w:rsidRPr="1357B09F" w:rsidR="4F3C2D76">
        <w:rPr>
          <w:rFonts w:eastAsia="游明朝" w:eastAsiaTheme="minorEastAsia"/>
          <w:b w:val="1"/>
          <w:bCs w:val="1"/>
          <w:color w:val="000000" w:themeColor="text1" w:themeTint="FF" w:themeShade="FF"/>
          <w:sz w:val="22"/>
          <w:szCs w:val="22"/>
        </w:rPr>
        <w:t xml:space="preserve">FERPA </w:t>
      </w:r>
    </w:p>
    <w:p w:rsidR="00DD2BB8" w:rsidP="00DD2BB8" w:rsidRDefault="4F3C2D76" w14:paraId="3A08136E" w14:textId="41D9072C">
      <w:pPr>
        <w:pStyle w:val="ListParagraph"/>
        <w:shd w:val="clear" w:color="auto" w:fill="FFFFFF" w:themeFill="background1"/>
        <w:spacing w:beforeAutospacing="1" w:afterAutospacing="1"/>
        <w:rPr>
          <w:rFonts w:eastAsiaTheme="minorEastAsia"/>
          <w:color w:val="000000" w:themeColor="text1"/>
          <w:sz w:val="22"/>
          <w:szCs w:val="22"/>
        </w:rPr>
      </w:pPr>
      <w:r w:rsidRPr="00824D85">
        <w:rPr>
          <w:rFonts w:eastAsiaTheme="minorEastAsia"/>
          <w:color w:val="000000" w:themeColor="text1"/>
          <w:sz w:val="22"/>
          <w:szCs w:val="22"/>
        </w:rPr>
        <w:t>In establishing the scope of peer reviews, units may wish to include Canvas-based teaching—for example, peer reviewers might consider the organization of Canvas site, or how faculty interact with students on discussion fora or respond to student assignments using Speed Grader. UO considers peer review a legitimate educational reason to access colleagues’ Canvas courses and therefore for their incidental access to students’ educational records, under the Federal Education Rights Privacy Act (FERPA).</w:t>
      </w:r>
    </w:p>
    <w:p w:rsidR="00DD2BB8" w:rsidP="00DD2BB8" w:rsidRDefault="00DD2BB8" w14:paraId="3DF4F64E" w14:textId="77777777">
      <w:pPr>
        <w:pStyle w:val="ListParagraph"/>
        <w:shd w:val="clear" w:color="auto" w:fill="FFFFFF" w:themeFill="background1"/>
        <w:spacing w:beforeAutospacing="1" w:afterAutospacing="1"/>
        <w:rPr>
          <w:rFonts w:eastAsiaTheme="minorEastAsia"/>
          <w:color w:val="000000" w:themeColor="text1"/>
          <w:sz w:val="22"/>
          <w:szCs w:val="22"/>
        </w:rPr>
      </w:pPr>
    </w:p>
    <w:p w:rsidRPr="00DD2BB8" w:rsidR="00982D79" w:rsidP="00DD2BB8" w:rsidRDefault="4F3C2D76" w14:paraId="0D92EC7A" w14:textId="515EE481">
      <w:pPr>
        <w:pStyle w:val="ListParagraph"/>
        <w:numPr>
          <w:ilvl w:val="1"/>
          <w:numId w:val="31"/>
        </w:numPr>
        <w:shd w:val="clear" w:color="auto" w:fill="FFFFFF" w:themeFill="background1"/>
        <w:spacing w:beforeAutospacing="1" w:afterAutospacing="1"/>
        <w:rPr>
          <w:rFonts w:eastAsiaTheme="minorEastAsia"/>
          <w:b/>
          <w:bCs/>
          <w:color w:val="000000" w:themeColor="text1"/>
          <w:sz w:val="22"/>
          <w:szCs w:val="22"/>
        </w:rPr>
      </w:pPr>
      <w:r w:rsidRPr="1357B09F" w:rsidR="4F3C2D76">
        <w:rPr>
          <w:rFonts w:eastAsia="游明朝" w:eastAsiaTheme="minorEastAsia"/>
          <w:b w:val="1"/>
          <w:bCs w:val="1"/>
          <w:color w:val="000000" w:themeColor="text1" w:themeTint="FF" w:themeShade="FF"/>
          <w:sz w:val="22"/>
          <w:szCs w:val="22"/>
        </w:rPr>
        <w:t xml:space="preserve">Role of </w:t>
      </w:r>
      <w:r w:rsidRPr="1357B09F" w:rsidR="4AB28565">
        <w:rPr>
          <w:rFonts w:eastAsia="游明朝" w:eastAsiaTheme="minorEastAsia"/>
          <w:b w:val="1"/>
          <w:bCs w:val="1"/>
          <w:color w:val="000000" w:themeColor="text1" w:themeTint="FF" w:themeShade="FF"/>
          <w:sz w:val="22"/>
          <w:szCs w:val="22"/>
        </w:rPr>
        <w:t>R</w:t>
      </w:r>
      <w:r w:rsidRPr="1357B09F" w:rsidR="4F3C2D76">
        <w:rPr>
          <w:rFonts w:eastAsia="游明朝" w:eastAsiaTheme="minorEastAsia"/>
          <w:b w:val="1"/>
          <w:bCs w:val="1"/>
          <w:color w:val="000000" w:themeColor="text1" w:themeTint="FF" w:themeShade="FF"/>
          <w:sz w:val="22"/>
          <w:szCs w:val="22"/>
        </w:rPr>
        <w:t>eviewee</w:t>
      </w:r>
    </w:p>
    <w:p w:rsidRPr="00824D85" w:rsidR="007C34BE" w:rsidP="1357B09F" w:rsidRDefault="007C34BE" w14:noSpellErr="1" w14:paraId="6E919A0C" w14:textId="38074993">
      <w:pPr>
        <w:pStyle w:val="ListParagraph"/>
        <w:shd w:val="clear" w:color="auto" w:fill="FFFFFF" w:themeFill="background1"/>
        <w:spacing w:before="100" w:beforeAutospacing="on" w:after="100" w:afterAutospacing="on"/>
        <w:ind/>
        <w:rPr>
          <w:rFonts w:eastAsia="游明朝" w:eastAsiaTheme="minorEastAsia"/>
          <w:color w:val="2F5496" w:themeColor="accent1" w:themeTint="FF" w:themeShade="BF"/>
          <w:sz w:val="22"/>
          <w:szCs w:val="22"/>
        </w:rPr>
      </w:pPr>
      <w:r w:rsidRPr="1357B09F" w:rsidR="12BC9101">
        <w:rPr>
          <w:rFonts w:eastAsia="游明朝" w:eastAsiaTheme="minorEastAsia"/>
          <w:color w:val="2F5496" w:themeColor="accent1" w:themeTint="FF" w:themeShade="BF"/>
          <w:sz w:val="22"/>
          <w:szCs w:val="22"/>
        </w:rPr>
        <w:t>[Units should state what role the reviewee plays in the selection of reviewer, if any. Also state by what process reviews will be shared with and signed by reviewees; how reviewees may respond to a review in writing if they choose; and whether the unit has a process for requesting a formative review (not to be part of the record).]</w:t>
      </w:r>
    </w:p>
    <w:p w:rsidRPr="00824D85" w:rsidR="007C34BE" w:rsidP="1357B09F" w:rsidRDefault="007C34BE" w14:paraId="47F4968A" w14:textId="0A3A30E1">
      <w:pPr>
        <w:pStyle w:val="ListParagraph"/>
        <w:shd w:val="clear" w:color="auto" w:fill="FFFFFF" w:themeFill="background1"/>
        <w:spacing w:before="100" w:beforeAutospacing="on" w:after="100" w:afterAutospacing="on"/>
        <w:ind w:left="360"/>
        <w:rPr>
          <w:rFonts w:eastAsia="游明朝" w:eastAsiaTheme="minorEastAsia"/>
          <w:color w:val="2F5496" w:themeColor="accent1" w:themeShade="BF"/>
          <w:sz w:val="22"/>
          <w:szCs w:val="22"/>
        </w:rPr>
      </w:pPr>
    </w:p>
    <w:p w:rsidRPr="00504F24" w:rsidR="007C34BE" w:rsidP="1357B09F" w:rsidRDefault="007C34BE" w14:paraId="29413FA5" w14:textId="78A3E10A" w14:noSpellErr="1">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r w:rsidRPr="1357B09F" w:rsidR="007C34BE">
        <w:rPr>
          <w:rFonts w:eastAsia="游明朝" w:eastAsiaTheme="minorEastAsia"/>
          <w:i w:val="1"/>
          <w:iCs w:val="1"/>
          <w:color w:val="FF0000"/>
          <w:sz w:val="22"/>
          <w:szCs w:val="22"/>
        </w:rPr>
        <w:t xml:space="preserve">Reviewees will </w:t>
      </w:r>
      <w:r w:rsidRPr="1357B09F" w:rsidR="007C34BE">
        <w:rPr>
          <w:rFonts w:eastAsia="游明朝" w:eastAsiaTheme="minorEastAsia"/>
          <w:i w:val="1"/>
          <w:iCs w:val="1"/>
          <w:color w:val="FF0000"/>
          <w:sz w:val="22"/>
          <w:szCs w:val="22"/>
        </w:rPr>
        <w:t>indicate</w:t>
      </w:r>
      <w:r w:rsidRPr="1357B09F" w:rsidR="007C34BE">
        <w:rPr>
          <w:rFonts w:eastAsia="游明朝" w:eastAsiaTheme="minorEastAsia"/>
          <w:i w:val="1"/>
          <w:iCs w:val="1"/>
          <w:color w:val="FF0000"/>
          <w:sz w:val="22"/>
          <w:szCs w:val="22"/>
        </w:rPr>
        <w:t xml:space="preserve"> their preference of </w:t>
      </w:r>
      <w:r w:rsidRPr="1357B09F" w:rsidR="00C22402">
        <w:rPr>
          <w:rFonts w:eastAsia="游明朝" w:eastAsiaTheme="minorEastAsia"/>
          <w:i w:val="1"/>
          <w:iCs w:val="1"/>
          <w:color w:val="FF0000"/>
          <w:sz w:val="22"/>
          <w:szCs w:val="22"/>
        </w:rPr>
        <w:t xml:space="preserve">course and term for the review by ranking the various possibilities. Reviewees should understand that </w:t>
      </w:r>
      <w:r w:rsidRPr="1357B09F" w:rsidR="007C34BE">
        <w:rPr>
          <w:rFonts w:eastAsia="游明朝" w:eastAsiaTheme="minorEastAsia"/>
          <w:i w:val="1"/>
          <w:iCs w:val="1"/>
          <w:color w:val="FF0000"/>
          <w:sz w:val="22"/>
          <w:szCs w:val="22"/>
        </w:rPr>
        <w:t xml:space="preserve">the committee might not be able to accommodate </w:t>
      </w:r>
      <w:r w:rsidRPr="1357B09F" w:rsidR="00287DDE">
        <w:rPr>
          <w:rFonts w:eastAsia="游明朝" w:eastAsiaTheme="minorEastAsia"/>
          <w:i w:val="1"/>
          <w:iCs w:val="1"/>
          <w:color w:val="FF0000"/>
          <w:sz w:val="22"/>
          <w:szCs w:val="22"/>
        </w:rPr>
        <w:t xml:space="preserve">their </w:t>
      </w:r>
      <w:r w:rsidRPr="1357B09F" w:rsidR="007C34BE">
        <w:rPr>
          <w:rFonts w:eastAsia="游明朝" w:eastAsiaTheme="minorEastAsia"/>
          <w:i w:val="1"/>
          <w:iCs w:val="1"/>
          <w:color w:val="FF0000"/>
          <w:sz w:val="22"/>
          <w:szCs w:val="22"/>
        </w:rPr>
        <w:t>preferences.</w:t>
      </w:r>
    </w:p>
    <w:p w:rsidRPr="00504F24" w:rsidR="00645C07" w:rsidP="1357B09F" w:rsidRDefault="00645C07" w14:paraId="0A8F912B" w14:textId="40C0C55C" w14:noSpellErr="1">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p>
    <w:p w:rsidRPr="00504F24" w:rsidR="008F5518" w:rsidP="1357B09F" w:rsidRDefault="00C22402" w14:paraId="695F3CA0" w14:textId="795EC83B">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r w:rsidRPr="1357B09F" w:rsidR="00C22402">
        <w:rPr>
          <w:rFonts w:eastAsia="游明朝" w:eastAsiaTheme="minorEastAsia"/>
          <w:i w:val="1"/>
          <w:iCs w:val="1"/>
          <w:color w:val="FF0000"/>
          <w:sz w:val="22"/>
          <w:szCs w:val="22"/>
        </w:rPr>
        <w:t>T</w:t>
      </w:r>
      <w:r w:rsidRPr="1357B09F" w:rsidR="00645C07">
        <w:rPr>
          <w:rFonts w:eastAsia="游明朝" w:eastAsiaTheme="minorEastAsia"/>
          <w:i w:val="1"/>
          <w:iCs w:val="1"/>
          <w:color w:val="FF0000"/>
          <w:sz w:val="22"/>
          <w:szCs w:val="22"/>
        </w:rPr>
        <w:t>he reviewee</w:t>
      </w:r>
      <w:r w:rsidRPr="1357B09F" w:rsidR="00C22402">
        <w:rPr>
          <w:rFonts w:eastAsia="游明朝" w:eastAsiaTheme="minorEastAsia"/>
          <w:i w:val="1"/>
          <w:iCs w:val="1"/>
          <w:color w:val="FF0000"/>
          <w:sz w:val="22"/>
          <w:szCs w:val="22"/>
        </w:rPr>
        <w:t xml:space="preserve"> </w:t>
      </w:r>
      <w:r w:rsidRPr="1357B09F" w:rsidR="00645C07">
        <w:rPr>
          <w:rFonts w:eastAsia="游明朝" w:eastAsiaTheme="minorEastAsia"/>
          <w:i w:val="1"/>
          <w:iCs w:val="1"/>
          <w:color w:val="FF0000"/>
          <w:sz w:val="22"/>
          <w:szCs w:val="22"/>
        </w:rPr>
        <w:t xml:space="preserve">will </w:t>
      </w:r>
      <w:r w:rsidRPr="1357B09F" w:rsidR="00C22402">
        <w:rPr>
          <w:rFonts w:eastAsia="游明朝" w:eastAsiaTheme="minorEastAsia"/>
          <w:i w:val="1"/>
          <w:iCs w:val="1"/>
          <w:color w:val="FF0000"/>
          <w:sz w:val="22"/>
          <w:szCs w:val="22"/>
        </w:rPr>
        <w:t>be responsible for</w:t>
      </w:r>
      <w:r w:rsidRPr="1357B09F" w:rsidR="00C22402">
        <w:rPr>
          <w:rFonts w:eastAsia="游明朝" w:eastAsiaTheme="minorEastAsia"/>
          <w:i w:val="1"/>
          <w:iCs w:val="1"/>
          <w:color w:val="FF0000"/>
          <w:sz w:val="22"/>
          <w:szCs w:val="22"/>
        </w:rPr>
        <w:t xml:space="preserve"> </w:t>
      </w:r>
      <w:r w:rsidRPr="1357B09F" w:rsidR="62F424F0">
        <w:rPr>
          <w:rFonts w:eastAsia="游明朝" w:eastAsiaTheme="minorEastAsia"/>
          <w:i w:val="1"/>
          <w:iCs w:val="1"/>
          <w:color w:val="FF0000"/>
          <w:sz w:val="22"/>
          <w:szCs w:val="22"/>
        </w:rPr>
        <w:t xml:space="preserve">completing the Instructor Questions and the </w:t>
      </w:r>
      <w:r w:rsidRPr="1357B09F" w:rsidR="054C5EED">
        <w:rPr>
          <w:rFonts w:eastAsia="游明朝" w:eastAsiaTheme="minorEastAsia"/>
          <w:i w:val="1"/>
          <w:iCs w:val="1"/>
          <w:color w:val="FF0000"/>
          <w:sz w:val="22"/>
          <w:szCs w:val="22"/>
        </w:rPr>
        <w:t>UO Teaching Practices</w:t>
      </w:r>
      <w:r w:rsidRPr="1357B09F" w:rsidR="62F424F0">
        <w:rPr>
          <w:rFonts w:eastAsia="游明朝" w:eastAsiaTheme="minorEastAsia"/>
          <w:i w:val="1"/>
          <w:iCs w:val="1"/>
          <w:color w:val="FF0000"/>
          <w:sz w:val="22"/>
          <w:szCs w:val="22"/>
        </w:rPr>
        <w:t xml:space="preserve"> Inventory before the class observation according to the </w:t>
      </w:r>
      <w:r w:rsidRPr="1357B09F" w:rsidR="09F0AAB3">
        <w:rPr>
          <w:rFonts w:eastAsia="游明朝" w:eastAsiaTheme="minorEastAsia"/>
          <w:i w:val="1"/>
          <w:iCs w:val="1"/>
          <w:color w:val="FF0000"/>
          <w:sz w:val="22"/>
          <w:szCs w:val="22"/>
        </w:rPr>
        <w:t>schedule in the</w:t>
      </w:r>
      <w:r w:rsidRPr="1357B09F" w:rsidR="0050763E">
        <w:rPr>
          <w:rFonts w:eastAsia="游明朝" w:eastAsiaTheme="minorEastAsia"/>
          <w:i w:val="1"/>
          <w:iCs w:val="1"/>
          <w:color w:val="FF0000"/>
          <w:sz w:val="22"/>
          <w:szCs w:val="22"/>
        </w:rPr>
        <w:t xml:space="preserve"> Review Process Table in Section III A. </w:t>
      </w:r>
      <w:r w:rsidRPr="1357B09F" w:rsidR="00E16941">
        <w:rPr>
          <w:rFonts w:eastAsia="游明朝" w:eastAsiaTheme="minorEastAsia"/>
          <w:i w:val="1"/>
          <w:iCs w:val="1"/>
          <w:color w:val="FF0000"/>
          <w:sz w:val="22"/>
          <w:szCs w:val="22"/>
        </w:rPr>
        <w:t>The reviewee wi</w:t>
      </w:r>
      <w:r w:rsidRPr="1357B09F" w:rsidR="7F2FF32E">
        <w:rPr>
          <w:rFonts w:eastAsia="游明朝" w:eastAsiaTheme="minorEastAsia"/>
          <w:i w:val="1"/>
          <w:iCs w:val="1"/>
          <w:color w:val="FF0000"/>
          <w:sz w:val="22"/>
          <w:szCs w:val="22"/>
        </w:rPr>
        <w:t>ll</w:t>
      </w:r>
      <w:r w:rsidRPr="1357B09F" w:rsidR="00E16941">
        <w:rPr>
          <w:rFonts w:eastAsia="游明朝" w:eastAsiaTheme="minorEastAsia"/>
          <w:i w:val="1"/>
          <w:iCs w:val="1"/>
          <w:color w:val="FF0000"/>
          <w:sz w:val="22"/>
          <w:szCs w:val="22"/>
        </w:rPr>
        <w:t xml:space="preserve"> also </w:t>
      </w:r>
      <w:r w:rsidRPr="1357B09F" w:rsidR="00E16941">
        <w:rPr>
          <w:rFonts w:eastAsia="游明朝" w:eastAsiaTheme="minorEastAsia"/>
          <w:i w:val="1"/>
          <w:iCs w:val="1"/>
          <w:color w:val="FF0000"/>
          <w:sz w:val="22"/>
          <w:szCs w:val="22"/>
        </w:rPr>
        <w:t>be responsible for</w:t>
      </w:r>
      <w:r w:rsidRPr="1357B09F" w:rsidR="62F424F0">
        <w:rPr>
          <w:rFonts w:eastAsia="游明朝" w:eastAsiaTheme="minorEastAsia"/>
          <w:i w:val="1"/>
          <w:iCs w:val="1"/>
          <w:color w:val="FF0000"/>
          <w:sz w:val="22"/>
          <w:szCs w:val="22"/>
        </w:rPr>
        <w:t xml:space="preserve"> </w:t>
      </w:r>
      <w:r w:rsidRPr="1357B09F" w:rsidR="00645C07">
        <w:rPr>
          <w:rFonts w:eastAsia="游明朝" w:eastAsiaTheme="minorEastAsia"/>
          <w:i w:val="1"/>
          <w:iCs w:val="1"/>
          <w:color w:val="FF0000"/>
          <w:sz w:val="22"/>
          <w:szCs w:val="22"/>
        </w:rPr>
        <w:t>sign</w:t>
      </w:r>
      <w:r w:rsidRPr="1357B09F" w:rsidR="00C22402">
        <w:rPr>
          <w:rFonts w:eastAsia="游明朝" w:eastAsiaTheme="minorEastAsia"/>
          <w:i w:val="1"/>
          <w:iCs w:val="1"/>
          <w:color w:val="FF0000"/>
          <w:sz w:val="22"/>
          <w:szCs w:val="22"/>
        </w:rPr>
        <w:t>ing</w:t>
      </w:r>
      <w:r w:rsidRPr="1357B09F" w:rsidR="00287DDE">
        <w:rPr>
          <w:rFonts w:eastAsia="游明朝" w:eastAsiaTheme="minorEastAsia"/>
          <w:i w:val="1"/>
          <w:iCs w:val="1"/>
          <w:color w:val="FF0000"/>
          <w:sz w:val="22"/>
          <w:szCs w:val="22"/>
        </w:rPr>
        <w:t>, electronically or by signing a hard copy and then scanning,</w:t>
      </w:r>
      <w:r w:rsidRPr="1357B09F" w:rsidR="00C22402">
        <w:rPr>
          <w:rFonts w:eastAsia="游明朝" w:eastAsiaTheme="minorEastAsia"/>
          <w:i w:val="1"/>
          <w:iCs w:val="1"/>
          <w:color w:val="FF0000"/>
          <w:sz w:val="22"/>
          <w:szCs w:val="22"/>
        </w:rPr>
        <w:t xml:space="preserve"> the completed review report </w:t>
      </w:r>
      <w:r w:rsidRPr="1357B09F" w:rsidR="00287DDE">
        <w:rPr>
          <w:rFonts w:eastAsia="游明朝" w:eastAsiaTheme="minorEastAsia"/>
          <w:i w:val="1"/>
          <w:iCs w:val="1"/>
          <w:color w:val="FF0000"/>
          <w:sz w:val="22"/>
          <w:szCs w:val="22"/>
        </w:rPr>
        <w:t>emailed</w:t>
      </w:r>
      <w:r w:rsidRPr="1357B09F" w:rsidR="00C22402">
        <w:rPr>
          <w:rFonts w:eastAsia="游明朝" w:eastAsiaTheme="minorEastAsia"/>
          <w:i w:val="1"/>
          <w:iCs w:val="1"/>
          <w:color w:val="FF0000"/>
          <w:sz w:val="22"/>
          <w:szCs w:val="22"/>
        </w:rPr>
        <w:t xml:space="preserve"> to them by the reviewer</w:t>
      </w:r>
      <w:r w:rsidRPr="1357B09F" w:rsidR="00287DDE">
        <w:rPr>
          <w:rFonts w:eastAsia="游明朝" w:eastAsiaTheme="minorEastAsia"/>
          <w:i w:val="1"/>
          <w:iCs w:val="1"/>
          <w:color w:val="FF0000"/>
          <w:sz w:val="22"/>
          <w:szCs w:val="22"/>
        </w:rPr>
        <w:t>. In turn, the reviewee will</w:t>
      </w:r>
      <w:r w:rsidRPr="1357B09F" w:rsidR="00C22402">
        <w:rPr>
          <w:rFonts w:eastAsia="游明朝" w:eastAsiaTheme="minorEastAsia"/>
          <w:i w:val="1"/>
          <w:iCs w:val="1"/>
          <w:color w:val="FF0000"/>
          <w:sz w:val="22"/>
          <w:szCs w:val="22"/>
        </w:rPr>
        <w:t xml:space="preserve"> email copies of the signed document to the reviewer and the chair of the Peer Review committee, as described in Section III A of this policy.</w:t>
      </w:r>
      <w:r w:rsidRPr="1357B09F" w:rsidR="00645C07">
        <w:rPr>
          <w:rFonts w:eastAsia="游明朝" w:eastAsiaTheme="minorEastAsia"/>
          <w:i w:val="1"/>
          <w:iCs w:val="1"/>
          <w:color w:val="FF0000"/>
          <w:sz w:val="22"/>
          <w:szCs w:val="22"/>
        </w:rPr>
        <w:t xml:space="preserve"> </w:t>
      </w:r>
    </w:p>
    <w:p w:rsidRPr="00504F24" w:rsidR="008F5518" w:rsidP="1357B09F" w:rsidRDefault="008F5518" w14:paraId="3F5B085E" w14:textId="77777777" w14:noSpellErr="1">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p>
    <w:p w:rsidRPr="00504F24" w:rsidR="00645C07" w:rsidP="1357B09F" w:rsidRDefault="00F57889" w14:paraId="3E6030BD" w14:textId="371BAB6D" w14:noSpellErr="1">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r w:rsidRPr="1357B09F" w:rsidR="00F57889">
        <w:rPr>
          <w:rFonts w:eastAsia="游明朝" w:eastAsiaTheme="minorEastAsia"/>
          <w:i w:val="1"/>
          <w:iCs w:val="1"/>
          <w:color w:val="FF0000"/>
          <w:sz w:val="22"/>
          <w:szCs w:val="22"/>
        </w:rPr>
        <w:t>T</w:t>
      </w:r>
      <w:r w:rsidRPr="1357B09F" w:rsidR="00801B0C">
        <w:rPr>
          <w:rFonts w:eastAsia="游明朝" w:eastAsiaTheme="minorEastAsia"/>
          <w:i w:val="1"/>
          <w:iCs w:val="1"/>
          <w:color w:val="FF0000"/>
          <w:sz w:val="22"/>
          <w:szCs w:val="22"/>
        </w:rPr>
        <w:t xml:space="preserve">he reviewee may </w:t>
      </w:r>
      <w:r w:rsidRPr="1357B09F" w:rsidR="00801B0C">
        <w:rPr>
          <w:rFonts w:eastAsia="游明朝" w:eastAsiaTheme="minorEastAsia"/>
          <w:i w:val="1"/>
          <w:iCs w:val="1"/>
          <w:color w:val="FF0000"/>
          <w:sz w:val="22"/>
          <w:szCs w:val="22"/>
        </w:rPr>
        <w:t>submit</w:t>
      </w:r>
      <w:r w:rsidRPr="1357B09F" w:rsidR="00801B0C">
        <w:rPr>
          <w:rFonts w:eastAsia="游明朝" w:eastAsiaTheme="minorEastAsia"/>
          <w:i w:val="1"/>
          <w:iCs w:val="1"/>
          <w:color w:val="FF0000"/>
          <w:sz w:val="22"/>
          <w:szCs w:val="22"/>
        </w:rPr>
        <w:t xml:space="preserve"> </w:t>
      </w:r>
      <w:r w:rsidRPr="1357B09F" w:rsidR="00F57889">
        <w:rPr>
          <w:rFonts w:eastAsia="游明朝" w:eastAsiaTheme="minorEastAsia"/>
          <w:i w:val="1"/>
          <w:iCs w:val="1"/>
          <w:color w:val="FF0000"/>
          <w:sz w:val="22"/>
          <w:szCs w:val="22"/>
        </w:rPr>
        <w:t xml:space="preserve">electronic copies of a written response to the review </w:t>
      </w:r>
      <w:r w:rsidRPr="1357B09F" w:rsidR="00801B0C">
        <w:rPr>
          <w:rFonts w:eastAsia="游明朝" w:eastAsiaTheme="minorEastAsia"/>
          <w:i w:val="1"/>
          <w:iCs w:val="1"/>
          <w:color w:val="FF0000"/>
          <w:sz w:val="22"/>
          <w:szCs w:val="22"/>
        </w:rPr>
        <w:t>to the chair of the Peer Review committee and the department head</w:t>
      </w:r>
      <w:r w:rsidRPr="1357B09F" w:rsidR="00F57889">
        <w:rPr>
          <w:rFonts w:eastAsia="游明朝" w:eastAsiaTheme="minorEastAsia"/>
          <w:i w:val="1"/>
          <w:iCs w:val="1"/>
          <w:color w:val="FF0000"/>
          <w:sz w:val="22"/>
          <w:szCs w:val="22"/>
        </w:rPr>
        <w:t>. The chair of the Peer Review committee</w:t>
      </w:r>
      <w:r w:rsidRPr="1357B09F" w:rsidR="008F5518">
        <w:rPr>
          <w:rFonts w:eastAsia="游明朝" w:eastAsiaTheme="minorEastAsia"/>
          <w:i w:val="1"/>
          <w:iCs w:val="1"/>
          <w:color w:val="FF0000"/>
          <w:sz w:val="22"/>
          <w:szCs w:val="22"/>
        </w:rPr>
        <w:t xml:space="preserve"> will place the document </w:t>
      </w:r>
      <w:r w:rsidRPr="1357B09F" w:rsidR="00F57889">
        <w:rPr>
          <w:rFonts w:eastAsia="游明朝" w:eastAsiaTheme="minorEastAsia"/>
          <w:i w:val="1"/>
          <w:iCs w:val="1"/>
          <w:color w:val="FF0000"/>
          <w:sz w:val="22"/>
          <w:szCs w:val="22"/>
        </w:rPr>
        <w:t xml:space="preserve">on the department server </w:t>
      </w:r>
      <w:r w:rsidRPr="1357B09F" w:rsidR="008F5518">
        <w:rPr>
          <w:rFonts w:eastAsia="游明朝" w:eastAsiaTheme="minorEastAsia"/>
          <w:i w:val="1"/>
          <w:iCs w:val="1"/>
          <w:color w:val="FF0000"/>
          <w:sz w:val="22"/>
          <w:szCs w:val="22"/>
        </w:rPr>
        <w:t xml:space="preserve">in </w:t>
      </w:r>
      <w:r w:rsidRPr="1357B09F" w:rsidR="00F57889">
        <w:rPr>
          <w:rFonts w:eastAsia="游明朝" w:eastAsiaTheme="minorEastAsia"/>
          <w:i w:val="1"/>
          <w:iCs w:val="1"/>
          <w:color w:val="FF0000"/>
          <w:sz w:val="22"/>
          <w:szCs w:val="22"/>
        </w:rPr>
        <w:t>the</w:t>
      </w:r>
      <w:r w:rsidRPr="1357B09F" w:rsidR="008F5518">
        <w:rPr>
          <w:rFonts w:eastAsia="游明朝" w:eastAsiaTheme="minorEastAsia"/>
          <w:i w:val="1"/>
          <w:iCs w:val="1"/>
          <w:color w:val="FF0000"/>
          <w:sz w:val="22"/>
          <w:szCs w:val="22"/>
        </w:rPr>
        <w:t xml:space="preserve"> folder </w:t>
      </w:r>
      <w:r w:rsidRPr="1357B09F" w:rsidR="00F57889">
        <w:rPr>
          <w:rFonts w:eastAsia="游明朝" w:eastAsiaTheme="minorEastAsia"/>
          <w:i w:val="1"/>
          <w:iCs w:val="1"/>
          <w:color w:val="FF0000"/>
          <w:sz w:val="22"/>
          <w:szCs w:val="22"/>
        </w:rPr>
        <w:t xml:space="preserve">that </w:t>
      </w:r>
      <w:r w:rsidRPr="1357B09F" w:rsidR="008F5518">
        <w:rPr>
          <w:rFonts w:eastAsia="游明朝" w:eastAsiaTheme="minorEastAsia"/>
          <w:i w:val="1"/>
          <w:iCs w:val="1"/>
          <w:color w:val="FF0000"/>
          <w:sz w:val="22"/>
          <w:szCs w:val="22"/>
        </w:rPr>
        <w:t>al</w:t>
      </w:r>
      <w:r w:rsidRPr="1357B09F" w:rsidR="00F57889">
        <w:rPr>
          <w:rFonts w:eastAsia="游明朝" w:eastAsiaTheme="minorEastAsia"/>
          <w:i w:val="1"/>
          <w:iCs w:val="1"/>
          <w:color w:val="FF0000"/>
          <w:sz w:val="22"/>
          <w:szCs w:val="22"/>
        </w:rPr>
        <w:t xml:space="preserve">so </w:t>
      </w:r>
      <w:r w:rsidRPr="1357B09F" w:rsidR="00F57889">
        <w:rPr>
          <w:rFonts w:eastAsia="游明朝" w:eastAsiaTheme="minorEastAsia"/>
          <w:i w:val="1"/>
          <w:iCs w:val="1"/>
          <w:color w:val="FF0000"/>
          <w:sz w:val="22"/>
          <w:szCs w:val="22"/>
        </w:rPr>
        <w:t>contains</w:t>
      </w:r>
      <w:r w:rsidRPr="1357B09F" w:rsidR="008F5518">
        <w:rPr>
          <w:rFonts w:eastAsia="游明朝" w:eastAsiaTheme="minorEastAsia"/>
          <w:i w:val="1"/>
          <w:iCs w:val="1"/>
          <w:color w:val="FF0000"/>
          <w:sz w:val="22"/>
          <w:szCs w:val="22"/>
        </w:rPr>
        <w:t xml:space="preserve"> the review </w:t>
      </w:r>
      <w:r w:rsidRPr="1357B09F" w:rsidR="00F57889">
        <w:rPr>
          <w:rFonts w:eastAsia="游明朝" w:eastAsiaTheme="minorEastAsia"/>
          <w:i w:val="1"/>
          <w:iCs w:val="1"/>
          <w:color w:val="FF0000"/>
          <w:sz w:val="22"/>
          <w:szCs w:val="22"/>
        </w:rPr>
        <w:t>report</w:t>
      </w:r>
      <w:r w:rsidRPr="1357B09F" w:rsidR="00801B0C">
        <w:rPr>
          <w:rFonts w:eastAsia="游明朝" w:eastAsiaTheme="minorEastAsia"/>
          <w:i w:val="1"/>
          <w:iCs w:val="1"/>
          <w:color w:val="FF0000"/>
          <w:sz w:val="22"/>
          <w:szCs w:val="22"/>
        </w:rPr>
        <w:t>.</w:t>
      </w:r>
    </w:p>
    <w:p w:rsidRPr="00504F24" w:rsidR="005552CA" w:rsidP="1357B09F" w:rsidRDefault="005552CA" w14:paraId="4BFDC9B5" w14:textId="6230058F" w14:noSpellErr="1">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p>
    <w:p w:rsidRPr="00504F24" w:rsidR="005552CA" w:rsidP="1357B09F" w:rsidRDefault="005552CA" w14:paraId="675232DC" w14:textId="4875DDFB" w14:noSpellErr="1">
      <w:pPr>
        <w:pStyle w:val="ListParagraph"/>
        <w:shd w:val="clear" w:color="auto" w:fill="FFFFFF" w:themeFill="background1"/>
        <w:spacing w:before="100" w:beforeAutospacing="on" w:after="100" w:afterAutospacing="on"/>
        <w:rPr>
          <w:rFonts w:eastAsia="游明朝" w:eastAsiaTheme="minorEastAsia"/>
          <w:i w:val="1"/>
          <w:iCs w:val="1"/>
          <w:color w:val="FF0000"/>
          <w:sz w:val="22"/>
          <w:szCs w:val="22"/>
        </w:rPr>
      </w:pPr>
      <w:r w:rsidRPr="1357B09F" w:rsidR="005552CA">
        <w:rPr>
          <w:rFonts w:eastAsia="游明朝" w:eastAsiaTheme="minorEastAsia"/>
          <w:i w:val="1"/>
          <w:iCs w:val="1"/>
          <w:color w:val="FF0000"/>
          <w:sz w:val="22"/>
          <w:szCs w:val="22"/>
        </w:rPr>
        <w:t xml:space="preserve">The department encourages faculty who are interested in obtaining formative feedback about their teaching to </w:t>
      </w:r>
      <w:r w:rsidRPr="1357B09F" w:rsidR="005552CA">
        <w:rPr>
          <w:rFonts w:eastAsia="游明朝" w:eastAsiaTheme="minorEastAsia"/>
          <w:i w:val="1"/>
          <w:iCs w:val="1"/>
          <w:color w:val="FF0000"/>
          <w:sz w:val="22"/>
          <w:szCs w:val="22"/>
        </w:rPr>
        <w:t>participate</w:t>
      </w:r>
      <w:r w:rsidRPr="1357B09F" w:rsidR="005552CA">
        <w:rPr>
          <w:rFonts w:eastAsia="游明朝" w:eastAsiaTheme="minorEastAsia"/>
          <w:i w:val="1"/>
          <w:iCs w:val="1"/>
          <w:color w:val="FF0000"/>
          <w:sz w:val="22"/>
          <w:szCs w:val="22"/>
        </w:rPr>
        <w:t xml:space="preserve"> in a Teaching Tria</w:t>
      </w:r>
      <w:r w:rsidRPr="1357B09F" w:rsidR="516582C1">
        <w:rPr>
          <w:rFonts w:eastAsia="游明朝" w:eastAsiaTheme="minorEastAsia"/>
          <w:i w:val="1"/>
          <w:iCs w:val="1"/>
          <w:color w:val="FF0000"/>
          <w:sz w:val="22"/>
          <w:szCs w:val="22"/>
        </w:rPr>
        <w:t>ngle</w:t>
      </w:r>
      <w:r w:rsidRPr="1357B09F" w:rsidR="005552CA">
        <w:rPr>
          <w:rFonts w:eastAsia="游明朝" w:eastAsiaTheme="minorEastAsia"/>
          <w:i w:val="1"/>
          <w:iCs w:val="1"/>
          <w:color w:val="FF0000"/>
          <w:sz w:val="22"/>
          <w:szCs w:val="22"/>
        </w:rPr>
        <w:t xml:space="preserve">, </w:t>
      </w:r>
      <w:r w:rsidRPr="1357B09F" w:rsidR="00F57889">
        <w:rPr>
          <w:rFonts w:eastAsia="游明朝" w:eastAsiaTheme="minorEastAsia"/>
          <w:i w:val="1"/>
          <w:iCs w:val="1"/>
          <w:color w:val="FF0000"/>
          <w:sz w:val="22"/>
          <w:szCs w:val="22"/>
        </w:rPr>
        <w:t>which is a group of three faculty who perform formative reviews of each other’s courses and meet to discuss the results. Tria</w:t>
      </w:r>
      <w:r w:rsidRPr="1357B09F" w:rsidR="0A30A7C8">
        <w:rPr>
          <w:rFonts w:eastAsia="游明朝" w:eastAsiaTheme="minorEastAsia"/>
          <w:i w:val="1"/>
          <w:iCs w:val="1"/>
          <w:color w:val="FF0000"/>
          <w:sz w:val="22"/>
          <w:szCs w:val="22"/>
        </w:rPr>
        <w:t>ngle</w:t>
      </w:r>
      <w:r w:rsidRPr="1357B09F" w:rsidR="00F57889">
        <w:rPr>
          <w:rFonts w:eastAsia="游明朝" w:eastAsiaTheme="minorEastAsia"/>
          <w:i w:val="1"/>
          <w:iCs w:val="1"/>
          <w:color w:val="FF0000"/>
          <w:sz w:val="22"/>
          <w:szCs w:val="22"/>
        </w:rPr>
        <w:t>s can be organized at any time</w:t>
      </w:r>
      <w:r w:rsidRPr="1357B09F" w:rsidR="00DD3CC7">
        <w:rPr>
          <w:rFonts w:eastAsia="游明朝" w:eastAsiaTheme="minorEastAsia"/>
          <w:i w:val="1"/>
          <w:iCs w:val="1"/>
          <w:color w:val="FF0000"/>
          <w:sz w:val="22"/>
          <w:szCs w:val="22"/>
        </w:rPr>
        <w:t>, but the department sends out a call for participants early in the academic year.</w:t>
      </w:r>
    </w:p>
    <w:p w:rsidRPr="00824D85" w:rsidR="007C34BE" w:rsidP="00DD2BB8" w:rsidRDefault="007C34BE" w14:paraId="6F0660EC" w14:textId="77777777">
      <w:pPr>
        <w:pStyle w:val="ListParagraph"/>
        <w:shd w:val="clear" w:color="auto" w:fill="FFFFFF" w:themeFill="background1"/>
        <w:spacing w:before="100" w:beforeAutospacing="1" w:after="100" w:afterAutospacing="1"/>
        <w:rPr>
          <w:rFonts w:eastAsiaTheme="minorEastAsia"/>
          <w:color w:val="2F5496" w:themeColor="accent1" w:themeShade="BF"/>
          <w:sz w:val="22"/>
          <w:szCs w:val="22"/>
        </w:rPr>
      </w:pPr>
    </w:p>
    <w:bookmarkEnd w:id="1"/>
    <w:p w:rsidRPr="00E623E0" w:rsidR="00F57889" w:rsidP="00E623E0" w:rsidRDefault="00F57889" w14:paraId="085B8833" w14:textId="2B21F7AC">
      <w:pPr>
        <w:rPr>
          <w:rFonts w:eastAsiaTheme="minorEastAsia"/>
          <w:color w:val="2F5496" w:themeColor="accent1" w:themeShade="BF"/>
          <w:sz w:val="22"/>
          <w:szCs w:val="22"/>
        </w:rPr>
      </w:pPr>
    </w:p>
    <w:sectPr w:rsidRPr="00E623E0" w:rsidR="00F57889">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79B7" w:rsidP="00B46DAF" w:rsidRDefault="009779B7" w14:paraId="1788ECBD" w14:textId="77777777">
      <w:r>
        <w:separator/>
      </w:r>
    </w:p>
  </w:endnote>
  <w:endnote w:type="continuationSeparator" w:id="0">
    <w:p w:rsidR="009779B7" w:rsidP="00B46DAF" w:rsidRDefault="009779B7" w14:paraId="371B8D8C" w14:textId="77777777">
      <w:r>
        <w:continuationSeparator/>
      </w:r>
    </w:p>
  </w:endnote>
  <w:endnote w:type="continuationNotice" w:id="1">
    <w:p w:rsidR="009779B7" w:rsidRDefault="009779B7" w14:paraId="4AD81B5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250418"/>
      <w:docPartObj>
        <w:docPartGallery w:val="Page Numbers (Bottom of Page)"/>
        <w:docPartUnique/>
      </w:docPartObj>
    </w:sdtPr>
    <w:sdtEndPr>
      <w:rPr>
        <w:noProof/>
      </w:rPr>
    </w:sdtEndPr>
    <w:sdtContent>
      <w:p w:rsidR="001216DD" w:rsidRDefault="001216DD" w14:paraId="59D287B1" w14:textId="345DDE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46DAF" w:rsidRDefault="00B46DAF" w14:paraId="3AFD5F9A" w14:textId="447C63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79B7" w:rsidP="00B46DAF" w:rsidRDefault="009779B7" w14:paraId="3702C76C" w14:textId="77777777">
      <w:r>
        <w:separator/>
      </w:r>
    </w:p>
  </w:footnote>
  <w:footnote w:type="continuationSeparator" w:id="0">
    <w:p w:rsidR="009779B7" w:rsidP="00B46DAF" w:rsidRDefault="009779B7" w14:paraId="7C97DCB9" w14:textId="77777777">
      <w:r>
        <w:continuationSeparator/>
      </w:r>
    </w:p>
  </w:footnote>
  <w:footnote w:type="continuationNotice" w:id="1">
    <w:p w:rsidR="009779B7" w:rsidRDefault="009779B7" w14:paraId="19F6FF9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5">
    <w:nsid w:val="55a4ce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4cb0adf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29c96f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16e892e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ec4a4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3564790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6e2d848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2558ad3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1a2926d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2b1b57b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7e7017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55C0B7"/>
    <w:multiLevelType w:val="multilevel"/>
    <w:tmpl w:val="1F848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C5017"/>
    <w:multiLevelType w:val="hybridMultilevel"/>
    <w:tmpl w:val="7722CE4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90E7DCB"/>
    <w:multiLevelType w:val="hybridMultilevel"/>
    <w:tmpl w:val="C0AE4AD2"/>
    <w:lvl w:ilvl="0" w:tplc="B4DE4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963D"/>
    <w:multiLevelType w:val="hybridMultilevel"/>
    <w:tmpl w:val="1CA65B00"/>
    <w:lvl w:ilvl="0" w:tplc="95B6D614">
      <w:start w:val="1"/>
      <w:numFmt w:val="upperLetter"/>
      <w:lvlText w:val="%1."/>
      <w:lvlJc w:val="left"/>
      <w:pPr>
        <w:ind w:left="1440" w:hanging="360"/>
      </w:pPr>
    </w:lvl>
    <w:lvl w:ilvl="1" w:tplc="41282D3A">
      <w:start w:val="1"/>
      <w:numFmt w:val="lowerLetter"/>
      <w:lvlText w:val="%2."/>
      <w:lvlJc w:val="left"/>
      <w:pPr>
        <w:ind w:left="2160" w:hanging="360"/>
      </w:pPr>
    </w:lvl>
    <w:lvl w:ilvl="2" w:tplc="920C557C">
      <w:start w:val="1"/>
      <w:numFmt w:val="lowerRoman"/>
      <w:lvlText w:val="%3."/>
      <w:lvlJc w:val="right"/>
      <w:pPr>
        <w:ind w:left="2880" w:hanging="180"/>
      </w:pPr>
    </w:lvl>
    <w:lvl w:ilvl="3" w:tplc="F2461CA8">
      <w:start w:val="1"/>
      <w:numFmt w:val="decimal"/>
      <w:lvlText w:val="%4."/>
      <w:lvlJc w:val="left"/>
      <w:pPr>
        <w:ind w:left="3600" w:hanging="360"/>
      </w:pPr>
    </w:lvl>
    <w:lvl w:ilvl="4" w:tplc="A9883F84">
      <w:start w:val="1"/>
      <w:numFmt w:val="lowerLetter"/>
      <w:lvlText w:val="%5."/>
      <w:lvlJc w:val="left"/>
      <w:pPr>
        <w:ind w:left="4320" w:hanging="360"/>
      </w:pPr>
    </w:lvl>
    <w:lvl w:ilvl="5" w:tplc="18143182">
      <w:start w:val="1"/>
      <w:numFmt w:val="lowerRoman"/>
      <w:lvlText w:val="%6."/>
      <w:lvlJc w:val="right"/>
      <w:pPr>
        <w:ind w:left="5040" w:hanging="180"/>
      </w:pPr>
    </w:lvl>
    <w:lvl w:ilvl="6" w:tplc="9CA02332">
      <w:start w:val="1"/>
      <w:numFmt w:val="decimal"/>
      <w:lvlText w:val="%7."/>
      <w:lvlJc w:val="left"/>
      <w:pPr>
        <w:ind w:left="5760" w:hanging="360"/>
      </w:pPr>
    </w:lvl>
    <w:lvl w:ilvl="7" w:tplc="ACF82E26">
      <w:start w:val="1"/>
      <w:numFmt w:val="lowerLetter"/>
      <w:lvlText w:val="%8."/>
      <w:lvlJc w:val="left"/>
      <w:pPr>
        <w:ind w:left="6480" w:hanging="360"/>
      </w:pPr>
    </w:lvl>
    <w:lvl w:ilvl="8" w:tplc="F604A59A">
      <w:start w:val="1"/>
      <w:numFmt w:val="lowerRoman"/>
      <w:lvlText w:val="%9."/>
      <w:lvlJc w:val="right"/>
      <w:pPr>
        <w:ind w:left="7200" w:hanging="180"/>
      </w:pPr>
    </w:lvl>
  </w:abstractNum>
  <w:abstractNum w:abstractNumId="4" w15:restartNumberingAfterBreak="0">
    <w:nsid w:val="0FD21586"/>
    <w:multiLevelType w:val="multilevel"/>
    <w:tmpl w:val="E5F6C3BA"/>
    <w:lvl w:ilvl="0">
      <w:start w:val="1"/>
      <w:numFmt w:val="upperRoman"/>
      <w:lvlText w:val="%1."/>
      <w:lvlJc w:val="left"/>
      <w:pPr>
        <w:ind w:left="0" w:hanging="720"/>
      </w:pPr>
      <w:rPr>
        <w:rFonts w:hint="default"/>
      </w:rPr>
    </w:lvl>
    <w:lvl w:ilvl="1">
      <w:start w:val="1"/>
      <w:numFmt w:val="upperLetter"/>
      <w:lvlText w:val="%2."/>
      <w:lvlJc w:val="left"/>
      <w:pPr>
        <w:ind w:left="360" w:hanging="360"/>
      </w:pPr>
      <w:rPr>
        <w:rFonts w:hint="default"/>
      </w:rPr>
    </w:lvl>
    <w:lvl w:ilvl="2">
      <w:start w:val="1"/>
      <w:numFmt w:val="decimal"/>
      <w:lvlText w:val="%3."/>
      <w:lvlJc w:val="right"/>
      <w:pPr>
        <w:ind w:left="1080" w:hanging="18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 w15:restartNumberingAfterBreak="0">
    <w:nsid w:val="107B018F"/>
    <w:multiLevelType w:val="hybridMultilevel"/>
    <w:tmpl w:val="E4D8F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42D0E"/>
    <w:multiLevelType w:val="hybridMultilevel"/>
    <w:tmpl w:val="3FAAC478"/>
    <w:lvl w:ilvl="0" w:tplc="74207452">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5159699"/>
    <w:multiLevelType w:val="hybridMultilevel"/>
    <w:tmpl w:val="31B68BD8"/>
    <w:lvl w:ilvl="0" w:tplc="5FD4A344">
      <w:start w:val="1"/>
      <w:numFmt w:val="upperLetter"/>
      <w:lvlText w:val="%1."/>
      <w:lvlJc w:val="left"/>
      <w:pPr>
        <w:ind w:left="720" w:hanging="360"/>
      </w:pPr>
    </w:lvl>
    <w:lvl w:ilvl="1" w:tplc="045CB2AA">
      <w:start w:val="1"/>
      <w:numFmt w:val="lowerLetter"/>
      <w:lvlText w:val="%2."/>
      <w:lvlJc w:val="left"/>
      <w:pPr>
        <w:ind w:left="1440" w:hanging="360"/>
      </w:pPr>
    </w:lvl>
    <w:lvl w:ilvl="2" w:tplc="9760C91E">
      <w:start w:val="1"/>
      <w:numFmt w:val="lowerRoman"/>
      <w:lvlText w:val="%3."/>
      <w:lvlJc w:val="right"/>
      <w:pPr>
        <w:ind w:left="2160" w:hanging="180"/>
      </w:pPr>
    </w:lvl>
    <w:lvl w:ilvl="3" w:tplc="F76440A6">
      <w:start w:val="1"/>
      <w:numFmt w:val="decimal"/>
      <w:lvlText w:val="%4."/>
      <w:lvlJc w:val="left"/>
      <w:pPr>
        <w:ind w:left="2880" w:hanging="360"/>
      </w:pPr>
    </w:lvl>
    <w:lvl w:ilvl="4" w:tplc="B5E00816">
      <w:start w:val="1"/>
      <w:numFmt w:val="lowerLetter"/>
      <w:lvlText w:val="%5."/>
      <w:lvlJc w:val="left"/>
      <w:pPr>
        <w:ind w:left="3600" w:hanging="360"/>
      </w:pPr>
    </w:lvl>
    <w:lvl w:ilvl="5" w:tplc="70304CB8">
      <w:start w:val="1"/>
      <w:numFmt w:val="lowerRoman"/>
      <w:lvlText w:val="%6."/>
      <w:lvlJc w:val="right"/>
      <w:pPr>
        <w:ind w:left="4320" w:hanging="180"/>
      </w:pPr>
    </w:lvl>
    <w:lvl w:ilvl="6" w:tplc="A93AC70A">
      <w:start w:val="1"/>
      <w:numFmt w:val="decimal"/>
      <w:lvlText w:val="%7."/>
      <w:lvlJc w:val="left"/>
      <w:pPr>
        <w:ind w:left="5040" w:hanging="360"/>
      </w:pPr>
    </w:lvl>
    <w:lvl w:ilvl="7" w:tplc="58F073F2">
      <w:start w:val="1"/>
      <w:numFmt w:val="lowerLetter"/>
      <w:lvlText w:val="%8."/>
      <w:lvlJc w:val="left"/>
      <w:pPr>
        <w:ind w:left="5760" w:hanging="360"/>
      </w:pPr>
    </w:lvl>
    <w:lvl w:ilvl="8" w:tplc="6F86F3C0">
      <w:start w:val="1"/>
      <w:numFmt w:val="lowerRoman"/>
      <w:lvlText w:val="%9."/>
      <w:lvlJc w:val="right"/>
      <w:pPr>
        <w:ind w:left="6480" w:hanging="180"/>
      </w:pPr>
    </w:lvl>
  </w:abstractNum>
  <w:abstractNum w:abstractNumId="8" w15:restartNumberingAfterBreak="0">
    <w:nsid w:val="16E05715"/>
    <w:multiLevelType w:val="multilevel"/>
    <w:tmpl w:val="0B2C1B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932C6DD"/>
    <w:multiLevelType w:val="multilevel"/>
    <w:tmpl w:val="EACE9E58"/>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3669D"/>
    <w:multiLevelType w:val="multilevel"/>
    <w:tmpl w:val="E5F6C3BA"/>
    <w:lvl w:ilvl="0">
      <w:start w:val="1"/>
      <w:numFmt w:val="upperRoman"/>
      <w:lvlText w:val="%1."/>
      <w:lvlJc w:val="left"/>
      <w:pPr>
        <w:ind w:left="0" w:hanging="720"/>
      </w:pPr>
      <w:rPr>
        <w:rFonts w:hint="default"/>
      </w:rPr>
    </w:lvl>
    <w:lvl w:ilvl="1">
      <w:start w:val="1"/>
      <w:numFmt w:val="upperLetter"/>
      <w:lvlText w:val="%2."/>
      <w:lvlJc w:val="left"/>
      <w:pPr>
        <w:ind w:left="360" w:hanging="360"/>
      </w:pPr>
      <w:rPr>
        <w:rFonts w:hint="default"/>
      </w:rPr>
    </w:lvl>
    <w:lvl w:ilvl="2">
      <w:start w:val="1"/>
      <w:numFmt w:val="decimal"/>
      <w:lvlText w:val="%3."/>
      <w:lvlJc w:val="right"/>
      <w:pPr>
        <w:ind w:left="1080" w:hanging="18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B4A0217"/>
    <w:multiLevelType w:val="multilevel"/>
    <w:tmpl w:val="683AF96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985CA7"/>
    <w:multiLevelType w:val="hybridMultilevel"/>
    <w:tmpl w:val="988A6394"/>
    <w:lvl w:ilvl="0" w:tplc="74207452">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1667D19"/>
    <w:multiLevelType w:val="multilevel"/>
    <w:tmpl w:val="00483A9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34001B4"/>
    <w:multiLevelType w:val="multilevel"/>
    <w:tmpl w:val="1188CFA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B3958F8"/>
    <w:multiLevelType w:val="hybridMultilevel"/>
    <w:tmpl w:val="10AAA5B8"/>
    <w:lvl w:ilvl="0">
      <w:start w:val="1"/>
      <w:numFmt w:val="decimal"/>
      <w:lvlText w:val="%1."/>
      <w:lvlJc w:val="left"/>
      <w:pPr>
        <w:ind w:left="720" w:hanging="360"/>
      </w:pP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E4DF4"/>
    <w:multiLevelType w:val="hybridMultilevel"/>
    <w:tmpl w:val="99FAAD50"/>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7" w15:restartNumberingAfterBreak="0">
    <w:nsid w:val="3F002767"/>
    <w:multiLevelType w:val="hybridMultilevel"/>
    <w:tmpl w:val="94481488"/>
    <w:lvl w:ilvl="0" w:tplc="74207452">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07A4399"/>
    <w:multiLevelType w:val="multilevel"/>
    <w:tmpl w:val="42029188"/>
    <w:lvl w:ilvl="0">
      <w:start w:val="1"/>
      <w:numFmt w:val="upperRoman"/>
      <w:lvlText w:val="%1."/>
      <w:lvlJc w:val="left"/>
      <w:pPr>
        <w:ind w:left="360" w:hanging="36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right"/>
      <w:pPr>
        <w:tabs>
          <w:tab w:val="num" w:pos="1440"/>
        </w:tabs>
        <w:ind w:left="180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19" w15:restartNumberingAfterBreak="0">
    <w:nsid w:val="44105EAA"/>
    <w:multiLevelType w:val="multilevel"/>
    <w:tmpl w:val="C060B38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5046312"/>
    <w:multiLevelType w:val="hybridMultilevel"/>
    <w:tmpl w:val="C7C67B5E"/>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1" w15:restartNumberingAfterBreak="0">
    <w:nsid w:val="49587695"/>
    <w:multiLevelType w:val="hybridMultilevel"/>
    <w:tmpl w:val="E84C519E"/>
    <w:lvl w:ilvl="0" w:tplc="74207452">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E183D97"/>
    <w:multiLevelType w:val="hybridMultilevel"/>
    <w:tmpl w:val="268A0678"/>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3" w15:restartNumberingAfterBreak="0">
    <w:nsid w:val="526112CD"/>
    <w:multiLevelType w:val="multilevel"/>
    <w:tmpl w:val="42029188"/>
    <w:lvl w:ilvl="0">
      <w:start w:val="1"/>
      <w:numFmt w:val="upperRoman"/>
      <w:lvlText w:val="%1."/>
      <w:lvlJc w:val="left"/>
      <w:pPr>
        <w:ind w:left="360" w:hanging="36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right"/>
      <w:pPr>
        <w:tabs>
          <w:tab w:val="num" w:pos="1440"/>
        </w:tabs>
        <w:ind w:left="180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24" w15:restartNumberingAfterBreak="0">
    <w:nsid w:val="54C2A0CC"/>
    <w:multiLevelType w:val="hybridMultilevel"/>
    <w:tmpl w:val="C082DFB2"/>
    <w:lvl w:ilvl="0" w:tplc="74207452">
      <w:start w:val="1"/>
      <w:numFmt w:val="bullet"/>
      <w:lvlText w:val=""/>
      <w:lvlJc w:val="left"/>
      <w:pPr>
        <w:ind w:left="720" w:hanging="360"/>
      </w:pPr>
      <w:rPr>
        <w:rFonts w:hint="default" w:ascii="Symbol" w:hAnsi="Symbol"/>
      </w:rPr>
    </w:lvl>
    <w:lvl w:ilvl="1" w:tplc="FAD0B1D2">
      <w:start w:val="1"/>
      <w:numFmt w:val="bullet"/>
      <w:lvlText w:val="o"/>
      <w:lvlJc w:val="left"/>
      <w:pPr>
        <w:ind w:left="1440" w:hanging="360"/>
      </w:pPr>
      <w:rPr>
        <w:rFonts w:hint="default" w:ascii="Courier New" w:hAnsi="Courier New"/>
      </w:rPr>
    </w:lvl>
    <w:lvl w:ilvl="2" w:tplc="6C9E67E4">
      <w:start w:val="1"/>
      <w:numFmt w:val="bullet"/>
      <w:lvlText w:val=""/>
      <w:lvlJc w:val="left"/>
      <w:pPr>
        <w:ind w:left="2160" w:hanging="360"/>
      </w:pPr>
      <w:rPr>
        <w:rFonts w:hint="default" w:ascii="Wingdings" w:hAnsi="Wingdings"/>
      </w:rPr>
    </w:lvl>
    <w:lvl w:ilvl="3" w:tplc="0FC4262A">
      <w:start w:val="1"/>
      <w:numFmt w:val="bullet"/>
      <w:lvlText w:val=""/>
      <w:lvlJc w:val="left"/>
      <w:pPr>
        <w:ind w:left="2880" w:hanging="360"/>
      </w:pPr>
      <w:rPr>
        <w:rFonts w:hint="default" w:ascii="Symbol" w:hAnsi="Symbol"/>
      </w:rPr>
    </w:lvl>
    <w:lvl w:ilvl="4" w:tplc="7F36B650">
      <w:start w:val="1"/>
      <w:numFmt w:val="bullet"/>
      <w:lvlText w:val="o"/>
      <w:lvlJc w:val="left"/>
      <w:pPr>
        <w:ind w:left="3600" w:hanging="360"/>
      </w:pPr>
      <w:rPr>
        <w:rFonts w:hint="default" w:ascii="Courier New" w:hAnsi="Courier New"/>
      </w:rPr>
    </w:lvl>
    <w:lvl w:ilvl="5" w:tplc="CA0E2C16">
      <w:start w:val="1"/>
      <w:numFmt w:val="bullet"/>
      <w:lvlText w:val=""/>
      <w:lvlJc w:val="left"/>
      <w:pPr>
        <w:ind w:left="4320" w:hanging="360"/>
      </w:pPr>
      <w:rPr>
        <w:rFonts w:hint="default" w:ascii="Wingdings" w:hAnsi="Wingdings"/>
      </w:rPr>
    </w:lvl>
    <w:lvl w:ilvl="6" w:tplc="BB344E6A">
      <w:start w:val="1"/>
      <w:numFmt w:val="bullet"/>
      <w:lvlText w:val=""/>
      <w:lvlJc w:val="left"/>
      <w:pPr>
        <w:ind w:left="5040" w:hanging="360"/>
      </w:pPr>
      <w:rPr>
        <w:rFonts w:hint="default" w:ascii="Symbol" w:hAnsi="Symbol"/>
      </w:rPr>
    </w:lvl>
    <w:lvl w:ilvl="7" w:tplc="953A40EA">
      <w:start w:val="1"/>
      <w:numFmt w:val="bullet"/>
      <w:lvlText w:val="o"/>
      <w:lvlJc w:val="left"/>
      <w:pPr>
        <w:ind w:left="5760" w:hanging="360"/>
      </w:pPr>
      <w:rPr>
        <w:rFonts w:hint="default" w:ascii="Courier New" w:hAnsi="Courier New"/>
      </w:rPr>
    </w:lvl>
    <w:lvl w:ilvl="8" w:tplc="E65875D4">
      <w:start w:val="1"/>
      <w:numFmt w:val="bullet"/>
      <w:lvlText w:val=""/>
      <w:lvlJc w:val="left"/>
      <w:pPr>
        <w:ind w:left="6480" w:hanging="360"/>
      </w:pPr>
      <w:rPr>
        <w:rFonts w:hint="default" w:ascii="Wingdings" w:hAnsi="Wingdings"/>
      </w:rPr>
    </w:lvl>
  </w:abstractNum>
  <w:abstractNum w:abstractNumId="25" w15:restartNumberingAfterBreak="0">
    <w:nsid w:val="61CA5499"/>
    <w:multiLevelType w:val="hybridMultilevel"/>
    <w:tmpl w:val="4DCC11C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62BB8178"/>
    <w:multiLevelType w:val="multilevel"/>
    <w:tmpl w:val="63FEA31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3A080F"/>
    <w:multiLevelType w:val="hybridMultilevel"/>
    <w:tmpl w:val="440874C6"/>
    <w:lvl w:ilvl="0" w:tplc="54720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2985B"/>
    <w:multiLevelType w:val="hybridMultilevel"/>
    <w:tmpl w:val="8A4ABA70"/>
    <w:lvl w:ilvl="0" w:tplc="D4403F3E">
      <w:start w:val="1"/>
      <w:numFmt w:val="upperLetter"/>
      <w:lvlText w:val="%1."/>
      <w:lvlJc w:val="left"/>
      <w:pPr>
        <w:ind w:left="720" w:hanging="360"/>
      </w:pPr>
    </w:lvl>
    <w:lvl w:ilvl="1" w:tplc="A0B4A6D8">
      <w:start w:val="1"/>
      <w:numFmt w:val="lowerLetter"/>
      <w:lvlText w:val="%2."/>
      <w:lvlJc w:val="left"/>
      <w:pPr>
        <w:ind w:left="1440" w:hanging="360"/>
      </w:pPr>
    </w:lvl>
    <w:lvl w:ilvl="2" w:tplc="3DF8BF22">
      <w:start w:val="1"/>
      <w:numFmt w:val="lowerRoman"/>
      <w:lvlText w:val="%3."/>
      <w:lvlJc w:val="right"/>
      <w:pPr>
        <w:ind w:left="2160" w:hanging="180"/>
      </w:pPr>
    </w:lvl>
    <w:lvl w:ilvl="3" w:tplc="063EE314">
      <w:start w:val="1"/>
      <w:numFmt w:val="decimal"/>
      <w:lvlText w:val="%4."/>
      <w:lvlJc w:val="left"/>
      <w:pPr>
        <w:ind w:left="2880" w:hanging="360"/>
      </w:pPr>
    </w:lvl>
    <w:lvl w:ilvl="4" w:tplc="FF447662">
      <w:start w:val="1"/>
      <w:numFmt w:val="lowerLetter"/>
      <w:lvlText w:val="%5."/>
      <w:lvlJc w:val="left"/>
      <w:pPr>
        <w:ind w:left="3600" w:hanging="360"/>
      </w:pPr>
    </w:lvl>
    <w:lvl w:ilvl="5" w:tplc="2B34D200">
      <w:start w:val="1"/>
      <w:numFmt w:val="lowerRoman"/>
      <w:lvlText w:val="%6."/>
      <w:lvlJc w:val="right"/>
      <w:pPr>
        <w:ind w:left="4320" w:hanging="180"/>
      </w:pPr>
    </w:lvl>
    <w:lvl w:ilvl="6" w:tplc="E0223348">
      <w:start w:val="1"/>
      <w:numFmt w:val="decimal"/>
      <w:lvlText w:val="%7."/>
      <w:lvlJc w:val="left"/>
      <w:pPr>
        <w:ind w:left="5040" w:hanging="360"/>
      </w:pPr>
    </w:lvl>
    <w:lvl w:ilvl="7" w:tplc="E29295C8">
      <w:start w:val="1"/>
      <w:numFmt w:val="lowerLetter"/>
      <w:lvlText w:val="%8."/>
      <w:lvlJc w:val="left"/>
      <w:pPr>
        <w:ind w:left="5760" w:hanging="360"/>
      </w:pPr>
    </w:lvl>
    <w:lvl w:ilvl="8" w:tplc="95FED1C2">
      <w:start w:val="1"/>
      <w:numFmt w:val="lowerRoman"/>
      <w:lvlText w:val="%9."/>
      <w:lvlJc w:val="right"/>
      <w:pPr>
        <w:ind w:left="6480" w:hanging="180"/>
      </w:pPr>
    </w:lvl>
  </w:abstractNum>
  <w:abstractNum w:abstractNumId="29" w15:restartNumberingAfterBreak="0">
    <w:nsid w:val="72C24E8E"/>
    <w:multiLevelType w:val="hybridMultilevel"/>
    <w:tmpl w:val="71343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053C4"/>
    <w:multiLevelType w:val="multilevel"/>
    <w:tmpl w:val="AE72E6B8"/>
    <w:lvl w:ilvl="0">
      <w:start w:val="1"/>
      <w:numFmt w:val="decimal"/>
      <w:lvlText w:val="%1."/>
      <w:lvlJc w:val="left"/>
      <w:pPr>
        <w:ind w:left="360" w:hanging="360"/>
      </w:pPr>
    </w:lvl>
    <w:lvl w:ilvl="1">
      <w:start w:val="1"/>
      <w:numFmt w:val="upperLetter"/>
      <w:lvlText w:val="%1."/>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65035AD"/>
    <w:multiLevelType w:val="hybridMultilevel"/>
    <w:tmpl w:val="4F5E3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71D4E"/>
    <w:multiLevelType w:val="multilevel"/>
    <w:tmpl w:val="E5F6C3BA"/>
    <w:lvl w:ilvl="0">
      <w:start w:val="1"/>
      <w:numFmt w:val="upperRoman"/>
      <w:lvlText w:val="%1."/>
      <w:lvlJc w:val="left"/>
      <w:pPr>
        <w:ind w:left="0" w:hanging="720"/>
      </w:pPr>
      <w:rPr>
        <w:rFonts w:hint="default"/>
      </w:rPr>
    </w:lvl>
    <w:lvl w:ilvl="1">
      <w:start w:val="1"/>
      <w:numFmt w:val="upperLetter"/>
      <w:lvlText w:val="%2."/>
      <w:lvlJc w:val="left"/>
      <w:pPr>
        <w:ind w:left="360" w:hanging="360"/>
      </w:pPr>
      <w:rPr>
        <w:rFonts w:hint="default"/>
      </w:rPr>
    </w:lvl>
    <w:lvl w:ilvl="2">
      <w:start w:val="1"/>
      <w:numFmt w:val="decimal"/>
      <w:lvlText w:val="%3."/>
      <w:lvlJc w:val="right"/>
      <w:pPr>
        <w:ind w:left="1080" w:hanging="18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3" w15:restartNumberingAfterBreak="0">
    <w:nsid w:val="7E6B2D61"/>
    <w:multiLevelType w:val="hybridMultilevel"/>
    <w:tmpl w:val="488CA74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4" w15:restartNumberingAfterBreak="0">
    <w:nsid w:val="7E8E5EB0"/>
    <w:multiLevelType w:val="hybridMultilevel"/>
    <w:tmpl w:val="5720E3D2"/>
    <w:lvl w:ilvl="0" w:tplc="6F7A3206">
      <w:start w:val="1"/>
      <w:numFmt w:val="upperLetter"/>
      <w:lvlText w:val="%1."/>
      <w:lvlJc w:val="left"/>
      <w:pPr>
        <w:ind w:left="1440" w:hanging="360"/>
      </w:pPr>
      <w:rPr>
        <w:rFonts w:hint="default"/>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1">
    <w:abstractNumId w:val="24"/>
  </w:num>
  <w:num w:numId="2">
    <w:abstractNumId w:val="3"/>
  </w:num>
  <w:num w:numId="3">
    <w:abstractNumId w:val="7"/>
  </w:num>
  <w:num w:numId="4">
    <w:abstractNumId w:val="28"/>
  </w:num>
  <w:num w:numId="5">
    <w:abstractNumId w:val="30"/>
  </w:num>
  <w:num w:numId="6">
    <w:abstractNumId w:val="9"/>
  </w:num>
  <w:num w:numId="7">
    <w:abstractNumId w:val="26"/>
  </w:num>
  <w:num w:numId="8">
    <w:abstractNumId w:val="11"/>
  </w:num>
  <w:num w:numId="9">
    <w:abstractNumId w:val="0"/>
  </w:num>
  <w:num w:numId="10">
    <w:abstractNumId w:val="14"/>
  </w:num>
  <w:num w:numId="11">
    <w:abstractNumId w:val="19"/>
  </w:num>
  <w:num w:numId="12">
    <w:abstractNumId w:val="13"/>
  </w:num>
  <w:num w:numId="13">
    <w:abstractNumId w:val="8"/>
  </w:num>
  <w:num w:numId="14">
    <w:abstractNumId w:val="5"/>
  </w:num>
  <w:num w:numId="15">
    <w:abstractNumId w:val="2"/>
  </w:num>
  <w:num w:numId="16">
    <w:abstractNumId w:val="31"/>
  </w:num>
  <w:num w:numId="17">
    <w:abstractNumId w:val="29"/>
  </w:num>
  <w:num w:numId="18">
    <w:abstractNumId w:val="27"/>
  </w:num>
  <w:num w:numId="19">
    <w:abstractNumId w:val="32"/>
  </w:num>
  <w:num w:numId="20">
    <w:abstractNumId w:val="33"/>
  </w:num>
  <w:num w:numId="21">
    <w:abstractNumId w:val="34"/>
  </w:num>
  <w:num w:numId="22">
    <w:abstractNumId w:val="1"/>
  </w:num>
  <w:num w:numId="23">
    <w:abstractNumId w:val="25"/>
  </w:num>
  <w:num w:numId="24">
    <w:abstractNumId w:val="22"/>
  </w:num>
  <w:num w:numId="25">
    <w:abstractNumId w:val="20"/>
  </w:num>
  <w:num w:numId="26">
    <w:abstractNumId w:val="16"/>
  </w:num>
  <w:num w:numId="27">
    <w:abstractNumId w:val="21"/>
  </w:num>
  <w:num w:numId="28">
    <w:abstractNumId w:val="4"/>
  </w:num>
  <w:num w:numId="29">
    <w:abstractNumId w:val="10"/>
  </w:num>
  <w:num w:numId="30">
    <w:abstractNumId w:val="15"/>
  </w:num>
  <w:num w:numId="31">
    <w:abstractNumId w:val="18"/>
  </w:num>
  <w:num w:numId="32">
    <w:abstractNumId w:val="17"/>
  </w:num>
  <w:num w:numId="33">
    <w:abstractNumId w:val="23"/>
  </w:num>
  <w:num w:numId="34">
    <w:abstractNumId w:val="1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23"/>
    <w:rsid w:val="00031FF7"/>
    <w:rsid w:val="00037F40"/>
    <w:rsid w:val="0005211B"/>
    <w:rsid w:val="0009096F"/>
    <w:rsid w:val="00096835"/>
    <w:rsid w:val="0009FD0D"/>
    <w:rsid w:val="000C763A"/>
    <w:rsid w:val="000C7D23"/>
    <w:rsid w:val="000D1C4F"/>
    <w:rsid w:val="000E37B2"/>
    <w:rsid w:val="00110C86"/>
    <w:rsid w:val="00113C9C"/>
    <w:rsid w:val="001216DD"/>
    <w:rsid w:val="001317DF"/>
    <w:rsid w:val="001C09D9"/>
    <w:rsid w:val="001D0771"/>
    <w:rsid w:val="001E7AFE"/>
    <w:rsid w:val="0021204E"/>
    <w:rsid w:val="002246DB"/>
    <w:rsid w:val="002705FA"/>
    <w:rsid w:val="00270CFB"/>
    <w:rsid w:val="002829BF"/>
    <w:rsid w:val="00287DDE"/>
    <w:rsid w:val="002A53FE"/>
    <w:rsid w:val="002B5A25"/>
    <w:rsid w:val="002B606B"/>
    <w:rsid w:val="002F08B4"/>
    <w:rsid w:val="00300748"/>
    <w:rsid w:val="00346865"/>
    <w:rsid w:val="00361CF6"/>
    <w:rsid w:val="00363602"/>
    <w:rsid w:val="00376323"/>
    <w:rsid w:val="00387756"/>
    <w:rsid w:val="00391CBE"/>
    <w:rsid w:val="0039395C"/>
    <w:rsid w:val="003C42EE"/>
    <w:rsid w:val="003D4624"/>
    <w:rsid w:val="003D7DBC"/>
    <w:rsid w:val="003F74DF"/>
    <w:rsid w:val="0044003E"/>
    <w:rsid w:val="00443AC6"/>
    <w:rsid w:val="00473DA0"/>
    <w:rsid w:val="004919C3"/>
    <w:rsid w:val="00493B91"/>
    <w:rsid w:val="004C17E1"/>
    <w:rsid w:val="004C3CB7"/>
    <w:rsid w:val="004E63F1"/>
    <w:rsid w:val="005029FA"/>
    <w:rsid w:val="00504F24"/>
    <w:rsid w:val="0050763E"/>
    <w:rsid w:val="00516E3F"/>
    <w:rsid w:val="00529D3C"/>
    <w:rsid w:val="00534B39"/>
    <w:rsid w:val="005552CA"/>
    <w:rsid w:val="0056012E"/>
    <w:rsid w:val="00560133"/>
    <w:rsid w:val="0056081C"/>
    <w:rsid w:val="00567192"/>
    <w:rsid w:val="0057039E"/>
    <w:rsid w:val="005B0323"/>
    <w:rsid w:val="005B48F8"/>
    <w:rsid w:val="005B8B82"/>
    <w:rsid w:val="005C0503"/>
    <w:rsid w:val="005D268E"/>
    <w:rsid w:val="005F7025"/>
    <w:rsid w:val="0062532B"/>
    <w:rsid w:val="00645C07"/>
    <w:rsid w:val="00653713"/>
    <w:rsid w:val="0065493D"/>
    <w:rsid w:val="006609DE"/>
    <w:rsid w:val="0068345D"/>
    <w:rsid w:val="006A0CAF"/>
    <w:rsid w:val="006BFD71"/>
    <w:rsid w:val="006C742B"/>
    <w:rsid w:val="006D0A01"/>
    <w:rsid w:val="006D66F4"/>
    <w:rsid w:val="007003B0"/>
    <w:rsid w:val="00701A76"/>
    <w:rsid w:val="00731CA4"/>
    <w:rsid w:val="00737966"/>
    <w:rsid w:val="0074230D"/>
    <w:rsid w:val="0078381F"/>
    <w:rsid w:val="007B4BF4"/>
    <w:rsid w:val="007C34BE"/>
    <w:rsid w:val="007D3592"/>
    <w:rsid w:val="007E08E1"/>
    <w:rsid w:val="007E6E39"/>
    <w:rsid w:val="007F78D2"/>
    <w:rsid w:val="00801B0C"/>
    <w:rsid w:val="008116CB"/>
    <w:rsid w:val="00813203"/>
    <w:rsid w:val="00824D85"/>
    <w:rsid w:val="008456B1"/>
    <w:rsid w:val="00846C99"/>
    <w:rsid w:val="008701F4"/>
    <w:rsid w:val="00890E43"/>
    <w:rsid w:val="008948E6"/>
    <w:rsid w:val="00897FAC"/>
    <w:rsid w:val="008B388F"/>
    <w:rsid w:val="008D4790"/>
    <w:rsid w:val="008F0397"/>
    <w:rsid w:val="008F5518"/>
    <w:rsid w:val="008F6326"/>
    <w:rsid w:val="008F7BE4"/>
    <w:rsid w:val="00905A4F"/>
    <w:rsid w:val="00906A97"/>
    <w:rsid w:val="00917EBE"/>
    <w:rsid w:val="00945047"/>
    <w:rsid w:val="00953935"/>
    <w:rsid w:val="00956A7D"/>
    <w:rsid w:val="00965373"/>
    <w:rsid w:val="00965AAF"/>
    <w:rsid w:val="00974AD4"/>
    <w:rsid w:val="00976F9B"/>
    <w:rsid w:val="009779B7"/>
    <w:rsid w:val="00982D79"/>
    <w:rsid w:val="009853DA"/>
    <w:rsid w:val="009B4025"/>
    <w:rsid w:val="009C0443"/>
    <w:rsid w:val="009C47D8"/>
    <w:rsid w:val="009C4DFB"/>
    <w:rsid w:val="009D00F2"/>
    <w:rsid w:val="009E24FD"/>
    <w:rsid w:val="00A05962"/>
    <w:rsid w:val="00A05B61"/>
    <w:rsid w:val="00A25483"/>
    <w:rsid w:val="00A45464"/>
    <w:rsid w:val="00A5314A"/>
    <w:rsid w:val="00A54269"/>
    <w:rsid w:val="00A678C9"/>
    <w:rsid w:val="00A93F12"/>
    <w:rsid w:val="00AE2048"/>
    <w:rsid w:val="00B04842"/>
    <w:rsid w:val="00B20653"/>
    <w:rsid w:val="00B46DAF"/>
    <w:rsid w:val="00B54723"/>
    <w:rsid w:val="00B636B8"/>
    <w:rsid w:val="00B63B74"/>
    <w:rsid w:val="00B65645"/>
    <w:rsid w:val="00B6727A"/>
    <w:rsid w:val="00BA179C"/>
    <w:rsid w:val="00BE4756"/>
    <w:rsid w:val="00BF5F97"/>
    <w:rsid w:val="00C022BD"/>
    <w:rsid w:val="00C22402"/>
    <w:rsid w:val="00C26C05"/>
    <w:rsid w:val="00C7349E"/>
    <w:rsid w:val="00C9754F"/>
    <w:rsid w:val="00CB435E"/>
    <w:rsid w:val="00CB6010"/>
    <w:rsid w:val="00CE0A53"/>
    <w:rsid w:val="00D303D4"/>
    <w:rsid w:val="00D34013"/>
    <w:rsid w:val="00D409E0"/>
    <w:rsid w:val="00D4195F"/>
    <w:rsid w:val="00D4736E"/>
    <w:rsid w:val="00D53D27"/>
    <w:rsid w:val="00D6535F"/>
    <w:rsid w:val="00D728A8"/>
    <w:rsid w:val="00DA0FFB"/>
    <w:rsid w:val="00DA4956"/>
    <w:rsid w:val="00DB42BB"/>
    <w:rsid w:val="00DC2CC5"/>
    <w:rsid w:val="00DC4F8F"/>
    <w:rsid w:val="00DD2BB8"/>
    <w:rsid w:val="00DD3CC7"/>
    <w:rsid w:val="00DD6DCA"/>
    <w:rsid w:val="00E05EB7"/>
    <w:rsid w:val="00E1689A"/>
    <w:rsid w:val="00E16941"/>
    <w:rsid w:val="00E21A8B"/>
    <w:rsid w:val="00E44452"/>
    <w:rsid w:val="00E623E0"/>
    <w:rsid w:val="00E86BD2"/>
    <w:rsid w:val="00E96C64"/>
    <w:rsid w:val="00EA4BB4"/>
    <w:rsid w:val="00EA6BFD"/>
    <w:rsid w:val="00EB63C6"/>
    <w:rsid w:val="00EB72CA"/>
    <w:rsid w:val="00EC7416"/>
    <w:rsid w:val="00ED5522"/>
    <w:rsid w:val="00ED6000"/>
    <w:rsid w:val="00EE75B5"/>
    <w:rsid w:val="00F00F78"/>
    <w:rsid w:val="00F13BEE"/>
    <w:rsid w:val="00F15FC5"/>
    <w:rsid w:val="00F3015B"/>
    <w:rsid w:val="00F533D1"/>
    <w:rsid w:val="00F57889"/>
    <w:rsid w:val="00F63A42"/>
    <w:rsid w:val="00FA7724"/>
    <w:rsid w:val="00FF5B8B"/>
    <w:rsid w:val="014981DC"/>
    <w:rsid w:val="01D0E76F"/>
    <w:rsid w:val="01E76DF7"/>
    <w:rsid w:val="0204F761"/>
    <w:rsid w:val="024ED8D3"/>
    <w:rsid w:val="02573DE5"/>
    <w:rsid w:val="02E21D31"/>
    <w:rsid w:val="02E870C8"/>
    <w:rsid w:val="03416165"/>
    <w:rsid w:val="03872033"/>
    <w:rsid w:val="0394E78F"/>
    <w:rsid w:val="039A6123"/>
    <w:rsid w:val="0470E1F5"/>
    <w:rsid w:val="047A249D"/>
    <w:rsid w:val="04997126"/>
    <w:rsid w:val="04C24E68"/>
    <w:rsid w:val="0511EED8"/>
    <w:rsid w:val="053C9823"/>
    <w:rsid w:val="054C5EED"/>
    <w:rsid w:val="054D625F"/>
    <w:rsid w:val="055F94C6"/>
    <w:rsid w:val="0646BD51"/>
    <w:rsid w:val="06A04D5F"/>
    <w:rsid w:val="0714DA48"/>
    <w:rsid w:val="075038E6"/>
    <w:rsid w:val="075B192A"/>
    <w:rsid w:val="07669127"/>
    <w:rsid w:val="07E449D1"/>
    <w:rsid w:val="07EEEAFB"/>
    <w:rsid w:val="08066F32"/>
    <w:rsid w:val="086858B2"/>
    <w:rsid w:val="0874A76E"/>
    <w:rsid w:val="087DBD6A"/>
    <w:rsid w:val="08C2B838"/>
    <w:rsid w:val="08EC0947"/>
    <w:rsid w:val="08F28198"/>
    <w:rsid w:val="0932C69E"/>
    <w:rsid w:val="09A3D18F"/>
    <w:rsid w:val="09BDE224"/>
    <w:rsid w:val="09C1AF9B"/>
    <w:rsid w:val="09D4E16B"/>
    <w:rsid w:val="09F0AAB3"/>
    <w:rsid w:val="09F5D5FF"/>
    <w:rsid w:val="0A042913"/>
    <w:rsid w:val="0A1633CC"/>
    <w:rsid w:val="0A198DCB"/>
    <w:rsid w:val="0A30A7C8"/>
    <w:rsid w:val="0A6B7BB2"/>
    <w:rsid w:val="0A8E51F9"/>
    <w:rsid w:val="0A92BFCC"/>
    <w:rsid w:val="0AADBEF7"/>
    <w:rsid w:val="0ABFAD74"/>
    <w:rsid w:val="0ADD3012"/>
    <w:rsid w:val="0B3218E0"/>
    <w:rsid w:val="0B3CFC49"/>
    <w:rsid w:val="0B5F7FEC"/>
    <w:rsid w:val="0B9FF974"/>
    <w:rsid w:val="0BB2F551"/>
    <w:rsid w:val="0C17E55B"/>
    <w:rsid w:val="0C1CA629"/>
    <w:rsid w:val="0C23AA09"/>
    <w:rsid w:val="0C2606B1"/>
    <w:rsid w:val="0C4A82A0"/>
    <w:rsid w:val="0C790073"/>
    <w:rsid w:val="0D04946E"/>
    <w:rsid w:val="0D33EA96"/>
    <w:rsid w:val="0D3D903D"/>
    <w:rsid w:val="0D78E2AB"/>
    <w:rsid w:val="0D7BBEE1"/>
    <w:rsid w:val="0D936BA4"/>
    <w:rsid w:val="0DCA33D1"/>
    <w:rsid w:val="0E51DDEB"/>
    <w:rsid w:val="0E8D1093"/>
    <w:rsid w:val="0EE27EA1"/>
    <w:rsid w:val="0F186AAB"/>
    <w:rsid w:val="0FA8DDD3"/>
    <w:rsid w:val="0FD24000"/>
    <w:rsid w:val="0FFAE367"/>
    <w:rsid w:val="101898B0"/>
    <w:rsid w:val="107E2754"/>
    <w:rsid w:val="10B132CF"/>
    <w:rsid w:val="10D97ED4"/>
    <w:rsid w:val="11121400"/>
    <w:rsid w:val="115BD34C"/>
    <w:rsid w:val="11E56891"/>
    <w:rsid w:val="1217287E"/>
    <w:rsid w:val="12605A0C"/>
    <w:rsid w:val="127F8E3D"/>
    <w:rsid w:val="12BC9101"/>
    <w:rsid w:val="12FAF689"/>
    <w:rsid w:val="1357B09F"/>
    <w:rsid w:val="13D262D2"/>
    <w:rsid w:val="1422F321"/>
    <w:rsid w:val="1438ACBC"/>
    <w:rsid w:val="145E3E34"/>
    <w:rsid w:val="149BFEE2"/>
    <w:rsid w:val="14DFA25F"/>
    <w:rsid w:val="151BDEDC"/>
    <w:rsid w:val="154619D7"/>
    <w:rsid w:val="154EC940"/>
    <w:rsid w:val="15689508"/>
    <w:rsid w:val="1611B7BB"/>
    <w:rsid w:val="162AC3A6"/>
    <w:rsid w:val="1677401B"/>
    <w:rsid w:val="1690FB13"/>
    <w:rsid w:val="16EA99A1"/>
    <w:rsid w:val="172650B6"/>
    <w:rsid w:val="17704D7E"/>
    <w:rsid w:val="17FCBED7"/>
    <w:rsid w:val="18248082"/>
    <w:rsid w:val="1848D145"/>
    <w:rsid w:val="187DBA99"/>
    <w:rsid w:val="1894A407"/>
    <w:rsid w:val="18C7CF22"/>
    <w:rsid w:val="190C1DDF"/>
    <w:rsid w:val="192B5FE5"/>
    <w:rsid w:val="1935CC83"/>
    <w:rsid w:val="19510F9D"/>
    <w:rsid w:val="1993E984"/>
    <w:rsid w:val="19A2F076"/>
    <w:rsid w:val="19C050E3"/>
    <w:rsid w:val="1A198AFA"/>
    <w:rsid w:val="1A43830C"/>
    <w:rsid w:val="1A639F83"/>
    <w:rsid w:val="1AA5EAF8"/>
    <w:rsid w:val="1B24CCFA"/>
    <w:rsid w:val="1B7DCB9D"/>
    <w:rsid w:val="1BB146DF"/>
    <w:rsid w:val="1BCAEDE7"/>
    <w:rsid w:val="1BCDD740"/>
    <w:rsid w:val="1BEB25C9"/>
    <w:rsid w:val="1C4833AA"/>
    <w:rsid w:val="1C688815"/>
    <w:rsid w:val="1CCB8A46"/>
    <w:rsid w:val="1CF56679"/>
    <w:rsid w:val="1D14EBCB"/>
    <w:rsid w:val="1D1E14BC"/>
    <w:rsid w:val="1D512BBC"/>
    <w:rsid w:val="1DDEE2B1"/>
    <w:rsid w:val="1DF6A859"/>
    <w:rsid w:val="1DF8DFC4"/>
    <w:rsid w:val="1E467EB4"/>
    <w:rsid w:val="1E7345FE"/>
    <w:rsid w:val="1F533014"/>
    <w:rsid w:val="1F58E5DB"/>
    <w:rsid w:val="1F5C2DF7"/>
    <w:rsid w:val="1FF14D6F"/>
    <w:rsid w:val="2048A0B3"/>
    <w:rsid w:val="20A2B7F4"/>
    <w:rsid w:val="20D05536"/>
    <w:rsid w:val="20F195FF"/>
    <w:rsid w:val="21805BC7"/>
    <w:rsid w:val="21D62389"/>
    <w:rsid w:val="22CDBDAF"/>
    <w:rsid w:val="233C9AC6"/>
    <w:rsid w:val="236BED44"/>
    <w:rsid w:val="236F38BD"/>
    <w:rsid w:val="24FBDB06"/>
    <w:rsid w:val="25138DB0"/>
    <w:rsid w:val="252B560A"/>
    <w:rsid w:val="25A9493B"/>
    <w:rsid w:val="25AB4A58"/>
    <w:rsid w:val="25B86453"/>
    <w:rsid w:val="25BF7C3F"/>
    <w:rsid w:val="25E48374"/>
    <w:rsid w:val="2600B011"/>
    <w:rsid w:val="260DD108"/>
    <w:rsid w:val="2612508F"/>
    <w:rsid w:val="264E1B33"/>
    <w:rsid w:val="27FED9A0"/>
    <w:rsid w:val="28397EB8"/>
    <w:rsid w:val="286EEB3D"/>
    <w:rsid w:val="28935DBF"/>
    <w:rsid w:val="289BCBE9"/>
    <w:rsid w:val="28A534E8"/>
    <w:rsid w:val="28BCEFD9"/>
    <w:rsid w:val="28E0E9FD"/>
    <w:rsid w:val="29345413"/>
    <w:rsid w:val="296B6624"/>
    <w:rsid w:val="29A1C2A5"/>
    <w:rsid w:val="29AB1BFB"/>
    <w:rsid w:val="29FCDC3F"/>
    <w:rsid w:val="2A4B5C26"/>
    <w:rsid w:val="2A525B39"/>
    <w:rsid w:val="2A7CA779"/>
    <w:rsid w:val="2AA401E1"/>
    <w:rsid w:val="2ACF5419"/>
    <w:rsid w:val="2B3E2BD9"/>
    <w:rsid w:val="2B711F7A"/>
    <w:rsid w:val="2B79943A"/>
    <w:rsid w:val="2B98ACA0"/>
    <w:rsid w:val="2BB46E54"/>
    <w:rsid w:val="2BD36CAB"/>
    <w:rsid w:val="2BE72C87"/>
    <w:rsid w:val="2BECF9AF"/>
    <w:rsid w:val="2C504F4E"/>
    <w:rsid w:val="2C5605B0"/>
    <w:rsid w:val="2CDAC896"/>
    <w:rsid w:val="2D3811F5"/>
    <w:rsid w:val="2D38B511"/>
    <w:rsid w:val="2D690887"/>
    <w:rsid w:val="2D8FC939"/>
    <w:rsid w:val="2DA0D1DE"/>
    <w:rsid w:val="2DE8B005"/>
    <w:rsid w:val="2E3F16CD"/>
    <w:rsid w:val="2E775592"/>
    <w:rsid w:val="2E9C3E58"/>
    <w:rsid w:val="2EBEDE41"/>
    <w:rsid w:val="2ECEE192"/>
    <w:rsid w:val="2ED04D62"/>
    <w:rsid w:val="2F1ECD49"/>
    <w:rsid w:val="2F339F88"/>
    <w:rsid w:val="2F40D7DB"/>
    <w:rsid w:val="2FA2D51F"/>
    <w:rsid w:val="2FC215A3"/>
    <w:rsid w:val="2FC55ACF"/>
    <w:rsid w:val="2FFC59B4"/>
    <w:rsid w:val="30A6DDCE"/>
    <w:rsid w:val="316077D5"/>
    <w:rsid w:val="31CF2DD6"/>
    <w:rsid w:val="3264300C"/>
    <w:rsid w:val="32B6690D"/>
    <w:rsid w:val="32B8E002"/>
    <w:rsid w:val="32CD0407"/>
    <w:rsid w:val="33287964"/>
    <w:rsid w:val="333D0A22"/>
    <w:rsid w:val="336C1198"/>
    <w:rsid w:val="33731720"/>
    <w:rsid w:val="337E8C72"/>
    <w:rsid w:val="33FD210D"/>
    <w:rsid w:val="346A7B63"/>
    <w:rsid w:val="34891103"/>
    <w:rsid w:val="34DD90F7"/>
    <w:rsid w:val="352BD7B1"/>
    <w:rsid w:val="35307568"/>
    <w:rsid w:val="35803C73"/>
    <w:rsid w:val="35A03AD5"/>
    <w:rsid w:val="35AAA003"/>
    <w:rsid w:val="35B3914A"/>
    <w:rsid w:val="35B94045"/>
    <w:rsid w:val="35F0C0EE"/>
    <w:rsid w:val="3638AE55"/>
    <w:rsid w:val="368C2B3F"/>
    <w:rsid w:val="36B6BC16"/>
    <w:rsid w:val="37325070"/>
    <w:rsid w:val="376203BF"/>
    <w:rsid w:val="3790CB63"/>
    <w:rsid w:val="37A84978"/>
    <w:rsid w:val="37B5A345"/>
    <w:rsid w:val="37C9928A"/>
    <w:rsid w:val="37F41C3A"/>
    <w:rsid w:val="38902534"/>
    <w:rsid w:val="38AA4C3E"/>
    <w:rsid w:val="38FEFB4D"/>
    <w:rsid w:val="39E3FA40"/>
    <w:rsid w:val="3A3B735D"/>
    <w:rsid w:val="3A4F8FF2"/>
    <w:rsid w:val="3A5E7F15"/>
    <w:rsid w:val="3B81893C"/>
    <w:rsid w:val="3BA44B78"/>
    <w:rsid w:val="3BABAC99"/>
    <w:rsid w:val="3BEE570E"/>
    <w:rsid w:val="3BF4AFC1"/>
    <w:rsid w:val="3C2A54EE"/>
    <w:rsid w:val="3C36434A"/>
    <w:rsid w:val="3C643347"/>
    <w:rsid w:val="3C95188A"/>
    <w:rsid w:val="3D0205C4"/>
    <w:rsid w:val="3D35ED77"/>
    <w:rsid w:val="3D446801"/>
    <w:rsid w:val="3DD4D860"/>
    <w:rsid w:val="3E4794F2"/>
    <w:rsid w:val="3E9DD625"/>
    <w:rsid w:val="3EA66D2B"/>
    <w:rsid w:val="3F217AEC"/>
    <w:rsid w:val="3F7E4DA5"/>
    <w:rsid w:val="40020883"/>
    <w:rsid w:val="4078AECF"/>
    <w:rsid w:val="408BFD9F"/>
    <w:rsid w:val="40BF869D"/>
    <w:rsid w:val="413F0564"/>
    <w:rsid w:val="42193666"/>
    <w:rsid w:val="42D10E99"/>
    <w:rsid w:val="42FED3A2"/>
    <w:rsid w:val="43637E5A"/>
    <w:rsid w:val="43979656"/>
    <w:rsid w:val="4397CE1A"/>
    <w:rsid w:val="43AC163A"/>
    <w:rsid w:val="43B14DED"/>
    <w:rsid w:val="449638A0"/>
    <w:rsid w:val="44ABB8D1"/>
    <w:rsid w:val="45AC201D"/>
    <w:rsid w:val="45D9F2DA"/>
    <w:rsid w:val="45F6316A"/>
    <w:rsid w:val="4626FD81"/>
    <w:rsid w:val="469C9FE8"/>
    <w:rsid w:val="46FBA89A"/>
    <w:rsid w:val="4710BAB6"/>
    <w:rsid w:val="47160F14"/>
    <w:rsid w:val="47A722F4"/>
    <w:rsid w:val="47B760A3"/>
    <w:rsid w:val="47B88377"/>
    <w:rsid w:val="4819F1B8"/>
    <w:rsid w:val="4848982A"/>
    <w:rsid w:val="48868697"/>
    <w:rsid w:val="48AC6707"/>
    <w:rsid w:val="48B90C81"/>
    <w:rsid w:val="48BEA9F1"/>
    <w:rsid w:val="48CA9882"/>
    <w:rsid w:val="4922600F"/>
    <w:rsid w:val="49373067"/>
    <w:rsid w:val="498E9011"/>
    <w:rsid w:val="49CFC23C"/>
    <w:rsid w:val="49E4688B"/>
    <w:rsid w:val="4A7D9083"/>
    <w:rsid w:val="4A7E48C3"/>
    <w:rsid w:val="4AA49192"/>
    <w:rsid w:val="4AB28565"/>
    <w:rsid w:val="4AF7CE37"/>
    <w:rsid w:val="4B0B5FE3"/>
    <w:rsid w:val="4B10ED24"/>
    <w:rsid w:val="4B27DE62"/>
    <w:rsid w:val="4B66E86F"/>
    <w:rsid w:val="4B7E4AE1"/>
    <w:rsid w:val="4B8038EC"/>
    <w:rsid w:val="4B8D6455"/>
    <w:rsid w:val="4BACDD22"/>
    <w:rsid w:val="4BC4C163"/>
    <w:rsid w:val="4BCD8156"/>
    <w:rsid w:val="4C8179B8"/>
    <w:rsid w:val="4CC3AEC3"/>
    <w:rsid w:val="4CCBF576"/>
    <w:rsid w:val="4CDE0CDC"/>
    <w:rsid w:val="4D2145F8"/>
    <w:rsid w:val="4D687F4A"/>
    <w:rsid w:val="4D9A41D0"/>
    <w:rsid w:val="4DB1156B"/>
    <w:rsid w:val="4DC641EE"/>
    <w:rsid w:val="4E5F4132"/>
    <w:rsid w:val="4EAF4D24"/>
    <w:rsid w:val="4F3C2D76"/>
    <w:rsid w:val="4F4743F8"/>
    <w:rsid w:val="4FD755B4"/>
    <w:rsid w:val="502A0B5A"/>
    <w:rsid w:val="502D7512"/>
    <w:rsid w:val="502D7615"/>
    <w:rsid w:val="503A81B2"/>
    <w:rsid w:val="505EFB31"/>
    <w:rsid w:val="507A6172"/>
    <w:rsid w:val="508B3139"/>
    <w:rsid w:val="50D1CC13"/>
    <w:rsid w:val="516582C1"/>
    <w:rsid w:val="51A978E9"/>
    <w:rsid w:val="52297763"/>
    <w:rsid w:val="529638B4"/>
    <w:rsid w:val="53962E3D"/>
    <w:rsid w:val="53AAE914"/>
    <w:rsid w:val="53F42DC7"/>
    <w:rsid w:val="540D4B29"/>
    <w:rsid w:val="541F7731"/>
    <w:rsid w:val="54221D68"/>
    <w:rsid w:val="54256E1F"/>
    <w:rsid w:val="544696E7"/>
    <w:rsid w:val="547ABF8A"/>
    <w:rsid w:val="54AA6DDE"/>
    <w:rsid w:val="552AA96B"/>
    <w:rsid w:val="55BA5823"/>
    <w:rsid w:val="56611EB1"/>
    <w:rsid w:val="56BE279F"/>
    <w:rsid w:val="5743DA74"/>
    <w:rsid w:val="575717F3"/>
    <w:rsid w:val="5757DB71"/>
    <w:rsid w:val="58545B22"/>
    <w:rsid w:val="58AF338D"/>
    <w:rsid w:val="591D8628"/>
    <w:rsid w:val="597B4AB0"/>
    <w:rsid w:val="5A5AC42B"/>
    <w:rsid w:val="5A700919"/>
    <w:rsid w:val="5B2740E1"/>
    <w:rsid w:val="5B4F338C"/>
    <w:rsid w:val="5B51218D"/>
    <w:rsid w:val="5B704FA0"/>
    <w:rsid w:val="5BDBB80D"/>
    <w:rsid w:val="5BE90392"/>
    <w:rsid w:val="5BFFB89C"/>
    <w:rsid w:val="5C038037"/>
    <w:rsid w:val="5C3154FE"/>
    <w:rsid w:val="5CAD4981"/>
    <w:rsid w:val="5D0D688F"/>
    <w:rsid w:val="5DA2F298"/>
    <w:rsid w:val="5DBA9441"/>
    <w:rsid w:val="5DBBE86D"/>
    <w:rsid w:val="5DC9145E"/>
    <w:rsid w:val="5E43B6E0"/>
    <w:rsid w:val="5E700699"/>
    <w:rsid w:val="5EA28A2B"/>
    <w:rsid w:val="5EA669AE"/>
    <w:rsid w:val="5EB710CD"/>
    <w:rsid w:val="5EBC9A81"/>
    <w:rsid w:val="5F16401F"/>
    <w:rsid w:val="5F2ABC6C"/>
    <w:rsid w:val="5F3EC2F9"/>
    <w:rsid w:val="5F492339"/>
    <w:rsid w:val="5F5664A2"/>
    <w:rsid w:val="5F5F236D"/>
    <w:rsid w:val="5FC63B13"/>
    <w:rsid w:val="5FF992B5"/>
    <w:rsid w:val="602773C0"/>
    <w:rsid w:val="602A9866"/>
    <w:rsid w:val="6043C0C3"/>
    <w:rsid w:val="60589302"/>
    <w:rsid w:val="606C43A3"/>
    <w:rsid w:val="60D5246A"/>
    <w:rsid w:val="60D71C69"/>
    <w:rsid w:val="61620B74"/>
    <w:rsid w:val="6188F0E6"/>
    <w:rsid w:val="61EF6902"/>
    <w:rsid w:val="62188729"/>
    <w:rsid w:val="62521437"/>
    <w:rsid w:val="627F64B3"/>
    <w:rsid w:val="629F7584"/>
    <w:rsid w:val="62F424F0"/>
    <w:rsid w:val="62FDDBD5"/>
    <w:rsid w:val="63045B59"/>
    <w:rsid w:val="63163AA7"/>
    <w:rsid w:val="632965D2"/>
    <w:rsid w:val="635CCBE5"/>
    <w:rsid w:val="6369FFCA"/>
    <w:rsid w:val="636C92A7"/>
    <w:rsid w:val="63770B67"/>
    <w:rsid w:val="63832827"/>
    <w:rsid w:val="639B237A"/>
    <w:rsid w:val="643A8CBA"/>
    <w:rsid w:val="644C88DC"/>
    <w:rsid w:val="648E9E1B"/>
    <w:rsid w:val="6499AC36"/>
    <w:rsid w:val="64B2075E"/>
    <w:rsid w:val="64B4FACA"/>
    <w:rsid w:val="64B9447F"/>
    <w:rsid w:val="64E45390"/>
    <w:rsid w:val="64F30064"/>
    <w:rsid w:val="65592B49"/>
    <w:rsid w:val="6592BBC2"/>
    <w:rsid w:val="6605F494"/>
    <w:rsid w:val="6617D992"/>
    <w:rsid w:val="661C9D7D"/>
    <w:rsid w:val="661E8C53"/>
    <w:rsid w:val="66202B0D"/>
    <w:rsid w:val="66A43369"/>
    <w:rsid w:val="66B21144"/>
    <w:rsid w:val="66C7D486"/>
    <w:rsid w:val="67F400CA"/>
    <w:rsid w:val="682872F7"/>
    <w:rsid w:val="684003CA"/>
    <w:rsid w:val="689291D1"/>
    <w:rsid w:val="68D95E23"/>
    <w:rsid w:val="691307B1"/>
    <w:rsid w:val="6935C451"/>
    <w:rsid w:val="694F2C73"/>
    <w:rsid w:val="69A236ED"/>
    <w:rsid w:val="69D9414E"/>
    <w:rsid w:val="69DBD42B"/>
    <w:rsid w:val="6A3AC128"/>
    <w:rsid w:val="6AF9FEB5"/>
    <w:rsid w:val="6B0636C9"/>
    <w:rsid w:val="6B63B623"/>
    <w:rsid w:val="6B77A48C"/>
    <w:rsid w:val="6BC6E558"/>
    <w:rsid w:val="6C01FD46"/>
    <w:rsid w:val="6C6E02F6"/>
    <w:rsid w:val="6C9D1FD4"/>
    <w:rsid w:val="6CBF1090"/>
    <w:rsid w:val="6CDC283A"/>
    <w:rsid w:val="6CEEAB68"/>
    <w:rsid w:val="6D4898CC"/>
    <w:rsid w:val="6D86D154"/>
    <w:rsid w:val="6DC4D763"/>
    <w:rsid w:val="6DE91E85"/>
    <w:rsid w:val="6E1D41B8"/>
    <w:rsid w:val="6E26F93E"/>
    <w:rsid w:val="6E2E3C99"/>
    <w:rsid w:val="6E3139D5"/>
    <w:rsid w:val="6E6B6E66"/>
    <w:rsid w:val="6E6F6174"/>
    <w:rsid w:val="6E72A6C1"/>
    <w:rsid w:val="6EAF454E"/>
    <w:rsid w:val="6FAAD625"/>
    <w:rsid w:val="700B31D5"/>
    <w:rsid w:val="7012AA30"/>
    <w:rsid w:val="701C17EF"/>
    <w:rsid w:val="70353FFB"/>
    <w:rsid w:val="704392D7"/>
    <w:rsid w:val="70A66F4D"/>
    <w:rsid w:val="715EF125"/>
    <w:rsid w:val="718C0962"/>
    <w:rsid w:val="7301ADBC"/>
    <w:rsid w:val="733DAE6F"/>
    <w:rsid w:val="7342D297"/>
    <w:rsid w:val="73804A78"/>
    <w:rsid w:val="73A6DE97"/>
    <w:rsid w:val="73B17C17"/>
    <w:rsid w:val="7499345D"/>
    <w:rsid w:val="74DEA2F8"/>
    <w:rsid w:val="7509F799"/>
    <w:rsid w:val="75113D2C"/>
    <w:rsid w:val="752CF924"/>
    <w:rsid w:val="75B0CD12"/>
    <w:rsid w:val="75B12B46"/>
    <w:rsid w:val="75DD9058"/>
    <w:rsid w:val="7664A1A0"/>
    <w:rsid w:val="766DA363"/>
    <w:rsid w:val="76B881E9"/>
    <w:rsid w:val="776C8ADF"/>
    <w:rsid w:val="777960B9"/>
    <w:rsid w:val="778A541B"/>
    <w:rsid w:val="77A75595"/>
    <w:rsid w:val="77A99497"/>
    <w:rsid w:val="77FA26A7"/>
    <w:rsid w:val="78B0AD60"/>
    <w:rsid w:val="78E86DD4"/>
    <w:rsid w:val="794D8EEC"/>
    <w:rsid w:val="79ED6B17"/>
    <w:rsid w:val="79EE0548"/>
    <w:rsid w:val="7A1C463F"/>
    <w:rsid w:val="7A25E13E"/>
    <w:rsid w:val="7A2D7B5E"/>
    <w:rsid w:val="7A3ADABD"/>
    <w:rsid w:val="7A6905DA"/>
    <w:rsid w:val="7A73B925"/>
    <w:rsid w:val="7AC7A18D"/>
    <w:rsid w:val="7AD9051B"/>
    <w:rsid w:val="7AF00B88"/>
    <w:rsid w:val="7B89D5A9"/>
    <w:rsid w:val="7BB9D2CC"/>
    <w:rsid w:val="7BE6EB41"/>
    <w:rsid w:val="7BF532BE"/>
    <w:rsid w:val="7BFB4C5E"/>
    <w:rsid w:val="7C8C0409"/>
    <w:rsid w:val="7CE74022"/>
    <w:rsid w:val="7D0E0461"/>
    <w:rsid w:val="7D520FE3"/>
    <w:rsid w:val="7D7F278B"/>
    <w:rsid w:val="7DA393CE"/>
    <w:rsid w:val="7DBBDEF7"/>
    <w:rsid w:val="7DD3CC1D"/>
    <w:rsid w:val="7DE8644B"/>
    <w:rsid w:val="7DEA9317"/>
    <w:rsid w:val="7DF0EA7F"/>
    <w:rsid w:val="7E01A070"/>
    <w:rsid w:val="7E04334D"/>
    <w:rsid w:val="7E0EAC0D"/>
    <w:rsid w:val="7E367B79"/>
    <w:rsid w:val="7E762A1C"/>
    <w:rsid w:val="7E7A3C40"/>
    <w:rsid w:val="7E7C0D40"/>
    <w:rsid w:val="7EE4039C"/>
    <w:rsid w:val="7F1F9D22"/>
    <w:rsid w:val="7F2FF32E"/>
    <w:rsid w:val="7F4799AB"/>
    <w:rsid w:val="7F57AF58"/>
    <w:rsid w:val="7F9D70D1"/>
    <w:rsid w:val="7FB7B4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E5E0"/>
  <w15:chartTrackingRefBased/>
  <w15:docId w15:val="{FEAB132B-BFFC-4200-8250-2CA1BEDA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1689A"/>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link w:val="Heading3Char"/>
    <w:uiPriority w:val="9"/>
    <w:qFormat/>
    <w:rsid w:val="008F7BE4"/>
    <w:pPr>
      <w:spacing w:before="100" w:beforeAutospacing="1" w:after="100"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dent1" w:customStyle="1">
    <w:name w:val="indent1"/>
    <w:basedOn w:val="Normal"/>
    <w:rsid w:val="000C7D23"/>
    <w:pPr>
      <w:spacing w:before="100" w:beforeAutospacing="1" w:after="100" w:afterAutospacing="1"/>
    </w:pPr>
    <w:rPr>
      <w:rFonts w:ascii="Times New Roman" w:hAnsi="Times New Roman" w:eastAsia="Times New Roman" w:cs="Times New Roman"/>
    </w:rPr>
  </w:style>
  <w:style w:type="paragraph" w:styleId="NormalWeb">
    <w:name w:val="Normal (Web)"/>
    <w:basedOn w:val="Normal"/>
    <w:uiPriority w:val="99"/>
    <w:semiHidden/>
    <w:unhideWhenUsed/>
    <w:rsid w:val="000C7D23"/>
    <w:pPr>
      <w:spacing w:before="100" w:beforeAutospacing="1" w:after="100" w:afterAutospacing="1"/>
    </w:pPr>
    <w:rPr>
      <w:rFonts w:ascii="Times New Roman" w:hAnsi="Times New Roman" w:eastAsia="Times New Roman" w:cs="Times New Roman"/>
    </w:rPr>
  </w:style>
  <w:style w:type="character" w:styleId="Heading3Char" w:customStyle="1">
    <w:name w:val="Heading 3 Char"/>
    <w:basedOn w:val="DefaultParagraphFont"/>
    <w:link w:val="Heading3"/>
    <w:uiPriority w:val="9"/>
    <w:rsid w:val="008F7BE4"/>
    <w:rPr>
      <w:rFonts w:ascii="Times New Roman" w:hAnsi="Times New Roman" w:eastAsia="Times New Roman" w:cs="Times New Roman"/>
      <w:b/>
      <w:bCs/>
      <w:sz w:val="27"/>
      <w:szCs w:val="27"/>
    </w:rPr>
  </w:style>
  <w:style w:type="character" w:styleId="CommentReference">
    <w:name w:val="annotation reference"/>
    <w:basedOn w:val="DefaultParagraphFont"/>
    <w:uiPriority w:val="99"/>
    <w:semiHidden/>
    <w:unhideWhenUsed/>
    <w:rsid w:val="00560133"/>
    <w:rPr>
      <w:sz w:val="16"/>
      <w:szCs w:val="16"/>
    </w:rPr>
  </w:style>
  <w:style w:type="paragraph" w:styleId="CommentText">
    <w:name w:val="annotation text"/>
    <w:basedOn w:val="Normal"/>
    <w:link w:val="CommentTextChar"/>
    <w:uiPriority w:val="99"/>
    <w:unhideWhenUsed/>
    <w:rsid w:val="00560133"/>
    <w:rPr>
      <w:sz w:val="20"/>
      <w:szCs w:val="20"/>
    </w:rPr>
  </w:style>
  <w:style w:type="character" w:styleId="CommentTextChar" w:customStyle="1">
    <w:name w:val="Comment Text Char"/>
    <w:basedOn w:val="DefaultParagraphFont"/>
    <w:link w:val="CommentText"/>
    <w:uiPriority w:val="99"/>
    <w:rsid w:val="00560133"/>
    <w:rPr>
      <w:sz w:val="20"/>
      <w:szCs w:val="20"/>
    </w:rPr>
  </w:style>
  <w:style w:type="paragraph" w:styleId="CommentSubject">
    <w:name w:val="annotation subject"/>
    <w:basedOn w:val="CommentText"/>
    <w:next w:val="CommentText"/>
    <w:link w:val="CommentSubjectChar"/>
    <w:uiPriority w:val="99"/>
    <w:semiHidden/>
    <w:unhideWhenUsed/>
    <w:rsid w:val="00560133"/>
    <w:rPr>
      <w:b/>
      <w:bCs/>
    </w:rPr>
  </w:style>
  <w:style w:type="character" w:styleId="CommentSubjectChar" w:customStyle="1">
    <w:name w:val="Comment Subject Char"/>
    <w:basedOn w:val="CommentTextChar"/>
    <w:link w:val="CommentSubject"/>
    <w:uiPriority w:val="99"/>
    <w:semiHidden/>
    <w:rsid w:val="00560133"/>
    <w:rPr>
      <w:b/>
      <w:bCs/>
      <w:sz w:val="20"/>
      <w:szCs w:val="20"/>
    </w:rPr>
  </w:style>
  <w:style w:type="paragraph" w:styleId="ListParagraph">
    <w:name w:val="List Paragraph"/>
    <w:basedOn w:val="Normal"/>
    <w:uiPriority w:val="34"/>
    <w:qFormat/>
    <w:rsid w:val="00560133"/>
    <w:pPr>
      <w:ind w:left="720"/>
      <w:contextualSpacing/>
    </w:pPr>
  </w:style>
  <w:style w:type="character" w:styleId="Hyperlink">
    <w:name w:val="Hyperlink"/>
    <w:basedOn w:val="DefaultParagraphFont"/>
    <w:uiPriority w:val="99"/>
    <w:unhideWhenUsed/>
    <w:rsid w:val="00560133"/>
    <w:rPr>
      <w:color w:val="0563C1" w:themeColor="hyperlink"/>
      <w:u w:val="single"/>
    </w:rPr>
  </w:style>
  <w:style w:type="character" w:styleId="UnresolvedMention">
    <w:name w:val="Unresolved Mention"/>
    <w:basedOn w:val="DefaultParagraphFont"/>
    <w:uiPriority w:val="99"/>
    <w:semiHidden/>
    <w:unhideWhenUsed/>
    <w:rsid w:val="0056013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1D0771"/>
    <w:pPr>
      <w:tabs>
        <w:tab w:val="center" w:pos="4680"/>
        <w:tab w:val="right" w:pos="9360"/>
      </w:tabs>
    </w:pPr>
  </w:style>
  <w:style w:type="character" w:styleId="HeaderChar" w:customStyle="1">
    <w:name w:val="Header Char"/>
    <w:basedOn w:val="DefaultParagraphFont"/>
    <w:link w:val="Header"/>
    <w:uiPriority w:val="99"/>
    <w:rsid w:val="001D0771"/>
  </w:style>
  <w:style w:type="paragraph" w:styleId="Footer">
    <w:name w:val="footer"/>
    <w:basedOn w:val="Normal"/>
    <w:link w:val="FooterChar"/>
    <w:uiPriority w:val="99"/>
    <w:unhideWhenUsed/>
    <w:rsid w:val="001D0771"/>
    <w:pPr>
      <w:tabs>
        <w:tab w:val="center" w:pos="4680"/>
        <w:tab w:val="right" w:pos="9360"/>
      </w:tabs>
    </w:pPr>
  </w:style>
  <w:style w:type="character" w:styleId="FooterChar" w:customStyle="1">
    <w:name w:val="Footer Char"/>
    <w:basedOn w:val="DefaultParagraphFont"/>
    <w:link w:val="Footer"/>
    <w:uiPriority w:val="99"/>
    <w:rsid w:val="001D0771"/>
  </w:style>
  <w:style w:type="paragraph" w:styleId="Revision">
    <w:name w:val="Revision"/>
    <w:hidden/>
    <w:uiPriority w:val="99"/>
    <w:semiHidden/>
    <w:rsid w:val="009D00F2"/>
  </w:style>
  <w:style w:type="character" w:styleId="FollowedHyperlink">
    <w:name w:val="FollowedHyperlink"/>
    <w:basedOn w:val="DefaultParagraphFont"/>
    <w:uiPriority w:val="99"/>
    <w:semiHidden/>
    <w:unhideWhenUsed/>
    <w:rsid w:val="00DD3CC7"/>
    <w:rPr>
      <w:color w:val="954F72" w:themeColor="followedHyperlink"/>
      <w:u w:val="single"/>
    </w:rPr>
  </w:style>
  <w:style w:type="character" w:styleId="Heading1Char" w:customStyle="1">
    <w:name w:val="Heading 1 Char"/>
    <w:basedOn w:val="DefaultParagraphFont"/>
    <w:link w:val="Heading1"/>
    <w:uiPriority w:val="9"/>
    <w:rsid w:val="00E1689A"/>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83268">
      <w:bodyDiv w:val="1"/>
      <w:marLeft w:val="0"/>
      <w:marRight w:val="0"/>
      <w:marTop w:val="0"/>
      <w:marBottom w:val="0"/>
      <w:divBdr>
        <w:top w:val="none" w:sz="0" w:space="0" w:color="auto"/>
        <w:left w:val="none" w:sz="0" w:space="0" w:color="auto"/>
        <w:bottom w:val="none" w:sz="0" w:space="0" w:color="auto"/>
        <w:right w:val="none" w:sz="0" w:space="0" w:color="auto"/>
      </w:divBdr>
    </w:div>
    <w:div w:id="122552779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microsoft.com/office/2019/05/relationships/documenttasks" Target="documenttasks/documenttasks1.xml" Id="rId14" /><Relationship Type="http://schemas.openxmlformats.org/officeDocument/2006/relationships/hyperlink" Target="https://inclusiveteachingvisualization.com/observation-protocol-paite/" TargetMode="External" Id="R2ab12bd3e63d432c" /><Relationship Type="http://schemas.openxmlformats.org/officeDocument/2006/relationships/hyperlink" Target="https://teaching.uoregon.edu/resources/peer-review-teaching" TargetMode="External" Id="Rf7a525f48f814fc1" /><Relationship Type="http://schemas.openxmlformats.org/officeDocument/2006/relationships/hyperlink" Target="https://teaching.uoregon.edu/sites/default/files/2024-01/tep-peer-review-instructor-questions_0.docx" TargetMode="External" Id="Ra6f75f4dfa314f58" /><Relationship Type="http://schemas.openxmlformats.org/officeDocument/2006/relationships/hyperlink" Target="https://teaching.uoregon.edu/sites/default/files/2024-01/tep-peer-review-teaching-practices-inventory-v-jan-4-2024.docx" TargetMode="External" Id="Rc73dc7e40de64d1f" /><Relationship Type="http://schemas.openxmlformats.org/officeDocument/2006/relationships/hyperlink" Target="https://teaching.uoregon.edu/sites/default/files/2024-01/paite-observation-template-form-modified-for-departmental-peer-review-dec-2023.xlsx" TargetMode="External" Id="R094ac05af3a54355" /><Relationship Type="http://schemas.openxmlformats.org/officeDocument/2006/relationships/hyperlink" Target="https://teaching.uoregon.edu/sites/default/files/2024-01/inclusive-focus-example-peer-review-of-teaching-report-template.docx" TargetMode="External" Id="R3dba4e2316784ec0" /><Relationship Type="http://schemas.openxmlformats.org/officeDocument/2006/relationships/glossaryDocument" Target="glossary/document.xml" Id="Rba69a6ca149c4969" /><Relationship Type="http://schemas.openxmlformats.org/officeDocument/2006/relationships/hyperlink" Target="https://inclusiveteachingvisualization.com/observation-protocol-paite/" TargetMode="External" Id="Rb34d53208d7a4e64" /></Relationships>
</file>

<file path=word/documenttasks/documenttasks1.xml><?xml version="1.0" encoding="utf-8"?>
<t:Tasks xmlns:t="http://schemas.microsoft.com/office/tasks/2019/documenttasks" xmlns:oel="http://schemas.microsoft.com/office/2019/extlst">
  <t:Task id="{CAB0B51D-555E-4D0E-A0A6-0C41A3747580}">
    <t:Anchor>
      <t:Comment id="326158017"/>
    </t:Anchor>
    <t:History>
      <t:Event id="{94E48FF9-D902-4F6A-A005-529AA54351CE}" time="2023-10-19T18:01:39.076Z">
        <t:Attribution userId="S::denitas@uoregon.edu::effc3365-fad3-44fc-b32b-c6654912846d" userProvider="AD" userName="Denita Strietelmeier"/>
        <t:Anchor>
          <t:Comment id="326158017"/>
        </t:Anchor>
        <t:Create/>
      </t:Event>
      <t:Event id="{4E5DE426-C30D-4713-BDFC-0D442BC3BE79}" time="2023-10-19T18:01:39.076Z">
        <t:Attribution userId="S::denitas@uoregon.edu::effc3365-fad3-44fc-b32b-c6654912846d" userProvider="AD" userName="Denita Strietelmeier"/>
        <t:Anchor>
          <t:Comment id="326158017"/>
        </t:Anchor>
        <t:Assign userId="S::denitas@uoregon.edu::effc3365-fad3-44fc-b32b-c6654912846d" userProvider="AD" userName="Denita Strietelmeier"/>
      </t:Event>
      <t:Event id="{D7C72BB1-D34A-41FC-8801-24168D89852F}" time="2023-10-19T18:01:39.076Z">
        <t:Attribution userId="S::denitas@uoregon.edu::effc3365-fad3-44fc-b32b-c6654912846d" userProvider="AD" userName="Denita Strietelmeier"/>
        <t:Anchor>
          <t:Comment id="326158017"/>
        </t:Anchor>
        <t:SetTitle title="@Denita Strietelmeier Reminder to self - update link to template once finalized."/>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ac4be71-bd7a-41d0-9cfd-27c46402b4f2}"/>
      </w:docPartPr>
      <w:docPartBody>
        <w:p w14:paraId="6D0693E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d89e6d2-97cb-4696-93f9-048dc6744ea0" xsi:nil="true"/>
    <SharedWithUsers xmlns="b45172e6-bdb6-4f3f-a8e5-2d0d4f86e50c">
      <UserInfo>
        <DisplayName>Ron Bramhall</DisplayName>
        <AccountId>16</AccountId>
        <AccountType/>
      </UserInfo>
      <UserInfo>
        <DisplayName>Karen Ford</DisplayName>
        <AccountId>26</AccountId>
        <AccountType/>
      </UserInfo>
      <UserInfo>
        <DisplayName>Lee Rumbarger</DisplayName>
        <AccountId>28</AccountId>
        <AccountType/>
      </UserInfo>
      <UserInfo>
        <DisplayName>Austin Hocker</DisplayName>
        <AccountId>31</AccountId>
        <AccountType/>
      </UserInfo>
      <UserInfo>
        <DisplayName>Carol Gering</DisplayName>
        <AccountId>555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D4928539AFD0458D6C74DA73BCA243" ma:contentTypeVersion="6" ma:contentTypeDescription="Create a new document." ma:contentTypeScope="" ma:versionID="6b89f25db4d899bcb52f44cb9001a561">
  <xsd:schema xmlns:xsd="http://www.w3.org/2001/XMLSchema" xmlns:xs="http://www.w3.org/2001/XMLSchema" xmlns:p="http://schemas.microsoft.com/office/2006/metadata/properties" xmlns:ns2="5d89e6d2-97cb-4696-93f9-048dc6744ea0" xmlns:ns3="b45172e6-bdb6-4f3f-a8e5-2d0d4f86e50c" targetNamespace="http://schemas.microsoft.com/office/2006/metadata/properties" ma:root="true" ma:fieldsID="2c6e8201677618fd7062d8945297cbac" ns2:_="" ns3:_="">
    <xsd:import namespace="5d89e6d2-97cb-4696-93f9-048dc6744ea0"/>
    <xsd:import namespace="b45172e6-bdb6-4f3f-a8e5-2d0d4f86e5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e6d2-97cb-4696-93f9-048dc6744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format="Dropdown" ma:internalName="Sign_x002d_off_x0020_status">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172e6-bdb6-4f3f-a8e5-2d0d4f86e5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4E897-3CE6-4644-8D84-92B9DD20706E}">
  <ds:schemaRefs>
    <ds:schemaRef ds:uri="http://schemas.microsoft.com/office/2006/documentManagement/types"/>
    <ds:schemaRef ds:uri="http://purl.org/dc/elements/1.1/"/>
    <ds:schemaRef ds:uri="http://schemas.microsoft.com/office/infopath/2007/PartnerControls"/>
    <ds:schemaRef ds:uri="http://purl.org/dc/terms/"/>
    <ds:schemaRef ds:uri="b45172e6-bdb6-4f3f-a8e5-2d0d4f86e50c"/>
    <ds:schemaRef ds:uri="http://purl.org/dc/dcmitype/"/>
    <ds:schemaRef ds:uri="http://schemas.openxmlformats.org/package/2006/metadata/core-properties"/>
    <ds:schemaRef ds:uri="5d89e6d2-97cb-4696-93f9-048dc6744e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AAF0C3C-A718-43A8-A1F9-A72D27ADE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e6d2-97cb-4696-93f9-048dc6744ea0"/>
    <ds:schemaRef ds:uri="b45172e6-bdb6-4f3f-a8e5-2d0d4f86e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D293B-8973-484B-A81E-370E6DE4FEF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Lee Rumbarger</dc:creator>
  <keywords/>
  <dc:description/>
  <lastModifiedBy>Julie Mueller</lastModifiedBy>
  <revision>27</revision>
  <lastPrinted>2023-12-13T21:32:00.0000000Z</lastPrinted>
  <dcterms:created xsi:type="dcterms:W3CDTF">2023-12-08T18:03:00.0000000Z</dcterms:created>
  <dcterms:modified xsi:type="dcterms:W3CDTF">2024-01-09T18:05:31.6832020Z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0x010100FFD4928539AFD0458D6C74DA73BCA243</vt:lpwstr>
  </property>
</Properties>
</file>